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1B7" w:rsidRPr="009C31B7" w:rsidRDefault="009C31B7" w:rsidP="009C31B7">
      <w:pPr>
        <w:shd w:val="clear" w:color="auto" w:fill="BDD6EE" w:themeFill="accent1" w:themeFillTint="66"/>
        <w:spacing w:after="0" w:line="240" w:lineRule="auto"/>
        <w:jc w:val="both"/>
        <w:textAlignment w:val="baseline"/>
        <w:outlineLvl w:val="0"/>
        <w:rPr>
          <w:rFonts w:eastAsia="Times New Roman" w:cstheme="minorHAnsi"/>
          <w:b/>
          <w:color w:val="232323"/>
          <w:kern w:val="36"/>
          <w:sz w:val="40"/>
          <w:szCs w:val="40"/>
          <w:lang w:eastAsia="en-AU"/>
        </w:rPr>
      </w:pPr>
      <w:r w:rsidRPr="009C31B7">
        <w:rPr>
          <w:rFonts w:eastAsia="Times New Roman" w:cstheme="minorHAnsi"/>
          <w:b/>
          <w:color w:val="232323"/>
          <w:kern w:val="36"/>
          <w:sz w:val="40"/>
          <w:szCs w:val="40"/>
          <w:lang w:eastAsia="en-AU"/>
        </w:rPr>
        <w:t>Indigenous Yes campaigners fall silent as they grieve referendum result</w:t>
      </w:r>
    </w:p>
    <w:p w:rsidR="009C31B7" w:rsidRPr="009C31B7" w:rsidRDefault="009C31B7" w:rsidP="009C31B7">
      <w:pPr>
        <w:shd w:val="clear" w:color="auto" w:fill="FFFFFF"/>
        <w:spacing w:after="0" w:line="240" w:lineRule="auto"/>
        <w:jc w:val="both"/>
        <w:textAlignment w:val="baseline"/>
        <w:rPr>
          <w:rFonts w:eastAsia="Times New Roman" w:cstheme="minorHAnsi"/>
          <w:color w:val="232323"/>
          <w:sz w:val="24"/>
          <w:szCs w:val="24"/>
          <w:lang w:eastAsia="en-AU"/>
        </w:rPr>
      </w:pPr>
    </w:p>
    <w:p w:rsidR="009C31B7" w:rsidRPr="009C31B7" w:rsidRDefault="009C31B7" w:rsidP="009C31B7">
      <w:pPr>
        <w:shd w:val="clear" w:color="auto" w:fill="FFFFFF"/>
        <w:spacing w:after="0" w:line="240" w:lineRule="auto"/>
        <w:jc w:val="both"/>
        <w:textAlignment w:val="baseline"/>
        <w:outlineLvl w:val="4"/>
        <w:rPr>
          <w:rFonts w:eastAsia="Times New Roman" w:cstheme="minorHAnsi"/>
          <w:b/>
          <w:bCs/>
          <w:color w:val="232323"/>
          <w:sz w:val="24"/>
          <w:szCs w:val="24"/>
          <w:bdr w:val="none" w:sz="0" w:space="0" w:color="auto" w:frame="1"/>
          <w:lang w:eastAsia="en-AU"/>
        </w:rPr>
      </w:pPr>
      <w:r w:rsidRPr="009C31B7">
        <w:rPr>
          <w:rFonts w:eastAsia="Times New Roman" w:cstheme="minorHAnsi"/>
          <w:b/>
          <w:bCs/>
          <w:color w:val="232323"/>
          <w:sz w:val="24"/>
          <w:szCs w:val="24"/>
          <w:bdr w:val="none" w:sz="0" w:space="0" w:color="auto" w:frame="1"/>
          <w:lang w:eastAsia="en-AU"/>
        </w:rPr>
        <w:t xml:space="preserve">By </w:t>
      </w:r>
      <w:hyperlink r:id="rId7" w:tooltip="Articles by Lisa Visentin" w:history="1">
        <w:r w:rsidRPr="009C31B7">
          <w:rPr>
            <w:rFonts w:eastAsia="Times New Roman" w:cstheme="minorHAnsi"/>
            <w:b/>
            <w:bCs/>
            <w:color w:val="0000FF"/>
            <w:sz w:val="24"/>
            <w:szCs w:val="24"/>
            <w:u w:val="single"/>
            <w:bdr w:val="none" w:sz="0" w:space="0" w:color="auto" w:frame="1"/>
            <w:lang w:eastAsia="en-AU"/>
          </w:rPr>
          <w:t>Lisa Visentin</w:t>
        </w:r>
      </w:hyperlink>
    </w:p>
    <w:p w:rsidR="009C31B7" w:rsidRPr="009C31B7" w:rsidRDefault="009C31B7" w:rsidP="009C31B7">
      <w:pPr>
        <w:shd w:val="clear" w:color="auto" w:fill="FFFFFF"/>
        <w:spacing w:after="0" w:line="240" w:lineRule="auto"/>
        <w:jc w:val="both"/>
        <w:textAlignment w:val="baseline"/>
        <w:outlineLvl w:val="4"/>
        <w:rPr>
          <w:rFonts w:eastAsia="Times New Roman" w:cstheme="minorHAnsi"/>
          <w:b/>
          <w:bCs/>
          <w:color w:val="232323"/>
          <w:sz w:val="24"/>
          <w:szCs w:val="24"/>
          <w:lang w:eastAsia="en-AU"/>
        </w:rPr>
      </w:pPr>
    </w:p>
    <w:p w:rsidR="009C31B7" w:rsidRPr="009C31B7" w:rsidRDefault="009C31B7" w:rsidP="009C31B7">
      <w:pPr>
        <w:shd w:val="clear" w:color="auto" w:fill="FFFFFF"/>
        <w:spacing w:after="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bdr w:val="none" w:sz="0" w:space="0" w:color="auto" w:frame="1"/>
          <w:lang w:eastAsia="en-AU"/>
        </w:rPr>
        <w:t>Updated</w:t>
      </w:r>
      <w:r w:rsidRPr="009C31B7">
        <w:rPr>
          <w:rFonts w:eastAsia="Times New Roman" w:cstheme="minorHAnsi"/>
          <w:color w:val="232323"/>
          <w:sz w:val="24"/>
          <w:szCs w:val="24"/>
          <w:lang w:eastAsia="en-AU"/>
        </w:rPr>
        <w:t> </w:t>
      </w:r>
      <w:r w:rsidRPr="009C31B7">
        <w:rPr>
          <w:rFonts w:eastAsia="Times New Roman" w:cstheme="minorHAnsi"/>
          <w:color w:val="232323"/>
          <w:sz w:val="24"/>
          <w:szCs w:val="24"/>
          <w:bdr w:val="none" w:sz="0" w:space="0" w:color="auto" w:frame="1"/>
          <w:lang w:eastAsia="en-AU"/>
        </w:rPr>
        <w:t>October 14, 2023 — 10.03pm</w:t>
      </w:r>
    </w:p>
    <w:p w:rsidR="009C31B7" w:rsidRDefault="009C31B7" w:rsidP="009C31B7">
      <w:pPr>
        <w:shd w:val="clear" w:color="auto" w:fill="FFFFFF"/>
        <w:spacing w:after="120" w:line="360" w:lineRule="atLeast"/>
        <w:jc w:val="both"/>
        <w:textAlignment w:val="baseline"/>
        <w:outlineLvl w:val="0"/>
        <w:rPr>
          <w:rFonts w:eastAsia="Times New Roman" w:cstheme="minorHAnsi"/>
          <w:b/>
          <w:bCs/>
          <w:color w:val="222222"/>
          <w:kern w:val="36"/>
          <w:sz w:val="24"/>
          <w:szCs w:val="24"/>
          <w:lang w:eastAsia="en-AU"/>
        </w:rPr>
      </w:pPr>
    </w:p>
    <w:p w:rsidR="009C31B7" w:rsidRPr="009C31B7" w:rsidRDefault="009C31B7" w:rsidP="009C31B7">
      <w:pPr>
        <w:shd w:val="clear" w:color="auto" w:fill="FFFFFF"/>
        <w:spacing w:after="240" w:line="300" w:lineRule="atLeast"/>
        <w:jc w:val="both"/>
        <w:textAlignment w:val="baseline"/>
        <w:outlineLvl w:val="3"/>
        <w:rPr>
          <w:rFonts w:eastAsia="Times New Roman" w:cstheme="minorHAnsi"/>
          <w:b/>
          <w:bCs/>
          <w:color w:val="232323"/>
          <w:sz w:val="24"/>
          <w:szCs w:val="24"/>
          <w:lang w:eastAsia="en-AU"/>
        </w:rPr>
      </w:pPr>
      <w:r w:rsidRPr="009C31B7">
        <w:rPr>
          <w:rFonts w:eastAsia="Times New Roman" w:cstheme="minorHAnsi"/>
          <w:b/>
          <w:bCs/>
          <w:color w:val="232323"/>
          <w:sz w:val="24"/>
          <w:szCs w:val="24"/>
          <w:lang w:eastAsia="en-AU"/>
        </w:rPr>
        <w:t>National</w:t>
      </w:r>
    </w:p>
    <w:p w:rsidR="009C31B7" w:rsidRPr="009C31B7" w:rsidRDefault="009C31B7" w:rsidP="009C31B7">
      <w:pPr>
        <w:shd w:val="clear" w:color="auto" w:fill="FFFFFF"/>
        <w:spacing w:after="0" w:line="240" w:lineRule="auto"/>
        <w:jc w:val="both"/>
        <w:textAlignment w:val="baseline"/>
        <w:rPr>
          <w:rFonts w:eastAsia="Times New Roman" w:cstheme="minorHAnsi"/>
          <w:color w:val="232323"/>
          <w:sz w:val="24"/>
          <w:szCs w:val="24"/>
          <w:lang w:eastAsia="en-AU"/>
        </w:rPr>
      </w:pPr>
      <w:r w:rsidRPr="009C31B7">
        <w:rPr>
          <w:rFonts w:eastAsia="Times New Roman" w:cstheme="minorHAnsi"/>
          <w:b/>
          <w:bCs/>
          <w:color w:val="232323"/>
          <w:sz w:val="24"/>
          <w:szCs w:val="24"/>
          <w:bdr w:val="none" w:sz="0" w:space="0" w:color="auto" w:frame="1"/>
          <w:lang w:eastAsia="en-AU"/>
        </w:rPr>
        <w:t xml:space="preserve">YES </w:t>
      </w:r>
      <w:r w:rsidRPr="009C31B7">
        <w:rPr>
          <w:rFonts w:eastAsia="Times New Roman" w:cstheme="minorHAnsi"/>
          <w:color w:val="232323"/>
          <w:sz w:val="24"/>
          <w:szCs w:val="24"/>
          <w:bdr w:val="none" w:sz="0" w:space="0" w:color="auto" w:frame="1"/>
          <w:lang w:eastAsia="en-AU"/>
        </w:rPr>
        <w:t>39%</w:t>
      </w:r>
    </w:p>
    <w:p w:rsidR="009C31B7" w:rsidRDefault="009C31B7" w:rsidP="009C31B7">
      <w:pPr>
        <w:shd w:val="clear" w:color="auto" w:fill="FFFFFF"/>
        <w:spacing w:after="0" w:line="240" w:lineRule="auto"/>
        <w:jc w:val="both"/>
        <w:textAlignment w:val="baseline"/>
        <w:rPr>
          <w:rFonts w:eastAsia="Times New Roman" w:cstheme="minorHAnsi"/>
          <w:b/>
          <w:bCs/>
          <w:color w:val="006E77"/>
          <w:sz w:val="24"/>
          <w:szCs w:val="24"/>
          <w:bdr w:val="none" w:sz="0" w:space="0" w:color="auto" w:frame="1"/>
          <w:lang w:eastAsia="en-AU"/>
        </w:rPr>
      </w:pPr>
      <w:r w:rsidRPr="009C31B7">
        <w:rPr>
          <w:rFonts w:eastAsia="Times New Roman" w:cstheme="minorHAnsi"/>
          <w:b/>
          <w:bCs/>
          <w:color w:val="232323"/>
          <w:sz w:val="24"/>
          <w:szCs w:val="24"/>
          <w:bdr w:val="none" w:sz="0" w:space="0" w:color="auto" w:frame="1"/>
          <w:lang w:eastAsia="en-AU"/>
        </w:rPr>
        <w:t xml:space="preserve">NO </w:t>
      </w:r>
      <w:r w:rsidRPr="009C31B7">
        <w:rPr>
          <w:rFonts w:eastAsia="Times New Roman" w:cstheme="minorHAnsi"/>
          <w:b/>
          <w:bCs/>
          <w:color w:val="006E77"/>
          <w:sz w:val="24"/>
          <w:szCs w:val="24"/>
          <w:bdr w:val="none" w:sz="0" w:space="0" w:color="auto" w:frame="1"/>
          <w:lang w:eastAsia="en-AU"/>
        </w:rPr>
        <w:t>61%</w:t>
      </w:r>
    </w:p>
    <w:p w:rsidR="00C56903" w:rsidRPr="009C31B7" w:rsidRDefault="00C56903" w:rsidP="009C31B7">
      <w:pPr>
        <w:shd w:val="clear" w:color="auto" w:fill="FFFFFF"/>
        <w:spacing w:after="0" w:line="240" w:lineRule="auto"/>
        <w:jc w:val="both"/>
        <w:textAlignment w:val="baseline"/>
        <w:rPr>
          <w:rFonts w:eastAsia="Times New Roman" w:cstheme="minorHAnsi"/>
          <w:color w:val="232323"/>
          <w:sz w:val="24"/>
          <w:szCs w:val="24"/>
          <w:lang w:eastAsia="en-AU"/>
        </w:rPr>
      </w:pPr>
    </w:p>
    <w:p w:rsidR="009C31B7" w:rsidRPr="009C31B7" w:rsidRDefault="009C31B7" w:rsidP="009C31B7">
      <w:pPr>
        <w:shd w:val="clear" w:color="auto" w:fill="FFFFFF"/>
        <w:spacing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 xml:space="preserve">Majority </w:t>
      </w:r>
      <w:r w:rsidRPr="009C31B7">
        <w:rPr>
          <w:rFonts w:eastAsia="Times New Roman" w:cstheme="minorHAnsi"/>
          <w:color w:val="767676"/>
          <w:sz w:val="24"/>
          <w:szCs w:val="24"/>
          <w:bdr w:val="none" w:sz="0" w:space="0" w:color="auto" w:frame="1"/>
          <w:lang w:eastAsia="en-AU"/>
        </w:rPr>
        <w:t>78% counted</w:t>
      </w:r>
    </w:p>
    <w:tbl>
      <w:tblPr>
        <w:tblW w:w="6282" w:type="dxa"/>
        <w:tblCellMar>
          <w:left w:w="0" w:type="dxa"/>
          <w:right w:w="0" w:type="dxa"/>
        </w:tblCellMar>
        <w:tblLook w:val="04A0" w:firstRow="1" w:lastRow="0" w:firstColumn="1" w:lastColumn="0" w:noHBand="0" w:noVBand="1"/>
      </w:tblPr>
      <w:tblGrid>
        <w:gridCol w:w="869"/>
        <w:gridCol w:w="694"/>
        <w:gridCol w:w="3021"/>
        <w:gridCol w:w="700"/>
        <w:gridCol w:w="998"/>
      </w:tblGrid>
      <w:tr w:rsidR="009C31B7" w:rsidRPr="009C31B7" w:rsidTr="009C31B7">
        <w:trPr>
          <w:trHeight w:val="330"/>
        </w:trPr>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b/>
                <w:bCs/>
                <w:sz w:val="24"/>
                <w:szCs w:val="24"/>
                <w:lang w:eastAsia="en-AU"/>
              </w:rPr>
            </w:pPr>
            <w:r w:rsidRPr="009C31B7">
              <w:rPr>
                <w:rFonts w:eastAsia="Times New Roman" w:cstheme="minorHAnsi"/>
                <w:b/>
                <w:bCs/>
                <w:sz w:val="24"/>
                <w:szCs w:val="24"/>
                <w:lang w:eastAsia="en-AU"/>
              </w:rPr>
              <w:t>State</w:t>
            </w:r>
          </w:p>
        </w:tc>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b/>
                <w:bCs/>
                <w:sz w:val="24"/>
                <w:szCs w:val="24"/>
                <w:lang w:eastAsia="en-AU"/>
              </w:rPr>
            </w:pPr>
            <w:r w:rsidRPr="009C31B7">
              <w:rPr>
                <w:rFonts w:eastAsia="Times New Roman" w:cstheme="minorHAnsi"/>
                <w:b/>
                <w:bCs/>
                <w:sz w:val="24"/>
                <w:szCs w:val="24"/>
                <w:lang w:eastAsia="en-AU"/>
              </w:rPr>
              <w:t>Yes</w:t>
            </w:r>
          </w:p>
        </w:tc>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b/>
                <w:bCs/>
                <w:sz w:val="24"/>
                <w:szCs w:val="24"/>
                <w:lang w:eastAsia="en-AU"/>
              </w:rPr>
            </w:pPr>
          </w:p>
        </w:tc>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b/>
                <w:bCs/>
                <w:sz w:val="24"/>
                <w:szCs w:val="24"/>
                <w:lang w:eastAsia="en-AU"/>
              </w:rPr>
            </w:pPr>
            <w:r w:rsidRPr="009C31B7">
              <w:rPr>
                <w:rFonts w:eastAsia="Times New Roman" w:cstheme="minorHAnsi"/>
                <w:b/>
                <w:bCs/>
                <w:sz w:val="24"/>
                <w:szCs w:val="24"/>
                <w:lang w:eastAsia="en-AU"/>
              </w:rPr>
              <w:t>No</w:t>
            </w:r>
          </w:p>
        </w:tc>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b/>
                <w:bCs/>
                <w:sz w:val="24"/>
                <w:szCs w:val="24"/>
                <w:lang w:eastAsia="en-AU"/>
              </w:rPr>
            </w:pPr>
            <w:r w:rsidRPr="009C31B7">
              <w:rPr>
                <w:rFonts w:eastAsia="Times New Roman" w:cstheme="minorHAnsi"/>
                <w:b/>
                <w:bCs/>
                <w:sz w:val="24"/>
                <w:szCs w:val="24"/>
                <w:lang w:eastAsia="en-AU"/>
              </w:rPr>
              <w:t>Count</w:t>
            </w:r>
          </w:p>
        </w:tc>
      </w:tr>
      <w:tr w:rsidR="009C31B7" w:rsidRPr="009C31B7" w:rsidTr="009C31B7">
        <w:trPr>
          <w:trHeight w:val="330"/>
        </w:trPr>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sz w:val="24"/>
                <w:szCs w:val="24"/>
                <w:lang w:eastAsia="en-AU"/>
              </w:rPr>
            </w:pPr>
            <w:r w:rsidRPr="009C31B7">
              <w:rPr>
                <w:rFonts w:eastAsia="Times New Roman" w:cstheme="minorHAnsi"/>
                <w:b/>
                <w:bCs/>
                <w:sz w:val="24"/>
                <w:szCs w:val="24"/>
                <w:bdr w:val="none" w:sz="0" w:space="0" w:color="auto" w:frame="1"/>
                <w:lang w:eastAsia="en-AU"/>
              </w:rPr>
              <w:t>NSW</w:t>
            </w:r>
          </w:p>
        </w:tc>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sz w:val="24"/>
                <w:szCs w:val="24"/>
                <w:lang w:eastAsia="en-AU"/>
              </w:rPr>
            </w:pPr>
            <w:r w:rsidRPr="009C31B7">
              <w:rPr>
                <w:rFonts w:eastAsia="Times New Roman" w:cstheme="minorHAnsi"/>
                <w:sz w:val="24"/>
                <w:szCs w:val="24"/>
                <w:lang w:eastAsia="en-AU"/>
              </w:rPr>
              <w:t>40%</w:t>
            </w:r>
          </w:p>
        </w:tc>
        <w:tc>
          <w:tcPr>
            <w:tcW w:w="3021" w:type="dxa"/>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sz w:val="24"/>
                <w:szCs w:val="24"/>
                <w:lang w:eastAsia="en-AU"/>
              </w:rPr>
            </w:pPr>
          </w:p>
        </w:tc>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b/>
                <w:bCs/>
                <w:color w:val="006E77"/>
                <w:sz w:val="24"/>
                <w:szCs w:val="24"/>
                <w:lang w:eastAsia="en-AU"/>
              </w:rPr>
            </w:pPr>
            <w:r w:rsidRPr="009C31B7">
              <w:rPr>
                <w:rFonts w:eastAsia="Times New Roman" w:cstheme="minorHAnsi"/>
                <w:b/>
                <w:bCs/>
                <w:color w:val="006E77"/>
                <w:sz w:val="24"/>
                <w:szCs w:val="24"/>
                <w:lang w:eastAsia="en-AU"/>
              </w:rPr>
              <w:t>60%</w:t>
            </w:r>
          </w:p>
        </w:tc>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color w:val="767676"/>
                <w:sz w:val="24"/>
                <w:szCs w:val="24"/>
                <w:lang w:eastAsia="en-AU"/>
              </w:rPr>
            </w:pPr>
            <w:r w:rsidRPr="009C31B7">
              <w:rPr>
                <w:rFonts w:eastAsia="Times New Roman" w:cstheme="minorHAnsi"/>
                <w:color w:val="767676"/>
                <w:sz w:val="24"/>
                <w:szCs w:val="24"/>
                <w:lang w:eastAsia="en-AU"/>
              </w:rPr>
              <w:t>81%</w:t>
            </w:r>
          </w:p>
        </w:tc>
      </w:tr>
      <w:tr w:rsidR="009C31B7" w:rsidRPr="009C31B7" w:rsidTr="009C31B7">
        <w:trPr>
          <w:trHeight w:val="330"/>
        </w:trPr>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sz w:val="24"/>
                <w:szCs w:val="24"/>
                <w:lang w:eastAsia="en-AU"/>
              </w:rPr>
            </w:pPr>
            <w:r w:rsidRPr="009C31B7">
              <w:rPr>
                <w:rFonts w:eastAsia="Times New Roman" w:cstheme="minorHAnsi"/>
                <w:b/>
                <w:bCs/>
                <w:sz w:val="24"/>
                <w:szCs w:val="24"/>
                <w:bdr w:val="none" w:sz="0" w:space="0" w:color="auto" w:frame="1"/>
                <w:lang w:eastAsia="en-AU"/>
              </w:rPr>
              <w:t>VIC</w:t>
            </w:r>
          </w:p>
        </w:tc>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sz w:val="24"/>
                <w:szCs w:val="24"/>
                <w:lang w:eastAsia="en-AU"/>
              </w:rPr>
            </w:pPr>
            <w:r w:rsidRPr="009C31B7">
              <w:rPr>
                <w:rFonts w:eastAsia="Times New Roman" w:cstheme="minorHAnsi"/>
                <w:sz w:val="24"/>
                <w:szCs w:val="24"/>
                <w:lang w:eastAsia="en-AU"/>
              </w:rPr>
              <w:t>45%</w:t>
            </w:r>
          </w:p>
        </w:tc>
        <w:tc>
          <w:tcPr>
            <w:tcW w:w="3021" w:type="dxa"/>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sz w:val="24"/>
                <w:szCs w:val="24"/>
                <w:lang w:eastAsia="en-AU"/>
              </w:rPr>
            </w:pPr>
          </w:p>
        </w:tc>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b/>
                <w:bCs/>
                <w:color w:val="006E77"/>
                <w:sz w:val="24"/>
                <w:szCs w:val="24"/>
                <w:lang w:eastAsia="en-AU"/>
              </w:rPr>
            </w:pPr>
            <w:r w:rsidRPr="009C31B7">
              <w:rPr>
                <w:rFonts w:eastAsia="Times New Roman" w:cstheme="minorHAnsi"/>
                <w:b/>
                <w:bCs/>
                <w:color w:val="006E77"/>
                <w:sz w:val="24"/>
                <w:szCs w:val="24"/>
                <w:lang w:eastAsia="en-AU"/>
              </w:rPr>
              <w:t>55%</w:t>
            </w:r>
          </w:p>
        </w:tc>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color w:val="767676"/>
                <w:sz w:val="24"/>
                <w:szCs w:val="24"/>
                <w:lang w:eastAsia="en-AU"/>
              </w:rPr>
            </w:pPr>
            <w:r w:rsidRPr="009C31B7">
              <w:rPr>
                <w:rFonts w:eastAsia="Times New Roman" w:cstheme="minorHAnsi"/>
                <w:color w:val="767676"/>
                <w:sz w:val="24"/>
                <w:szCs w:val="24"/>
                <w:lang w:eastAsia="en-AU"/>
              </w:rPr>
              <w:t>78%</w:t>
            </w:r>
          </w:p>
        </w:tc>
      </w:tr>
      <w:tr w:rsidR="009C31B7" w:rsidRPr="009C31B7" w:rsidTr="009C31B7">
        <w:trPr>
          <w:trHeight w:val="330"/>
        </w:trPr>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sz w:val="24"/>
                <w:szCs w:val="24"/>
                <w:lang w:eastAsia="en-AU"/>
              </w:rPr>
            </w:pPr>
            <w:r w:rsidRPr="009C31B7">
              <w:rPr>
                <w:rFonts w:eastAsia="Times New Roman" w:cstheme="minorHAnsi"/>
                <w:b/>
                <w:bCs/>
                <w:sz w:val="24"/>
                <w:szCs w:val="24"/>
                <w:bdr w:val="none" w:sz="0" w:space="0" w:color="auto" w:frame="1"/>
                <w:lang w:eastAsia="en-AU"/>
              </w:rPr>
              <w:t>QLD</w:t>
            </w:r>
          </w:p>
        </w:tc>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sz w:val="24"/>
                <w:szCs w:val="24"/>
                <w:lang w:eastAsia="en-AU"/>
              </w:rPr>
            </w:pPr>
            <w:r w:rsidRPr="009C31B7">
              <w:rPr>
                <w:rFonts w:eastAsia="Times New Roman" w:cstheme="minorHAnsi"/>
                <w:sz w:val="24"/>
                <w:szCs w:val="24"/>
                <w:lang w:eastAsia="en-AU"/>
              </w:rPr>
              <w:t>31%</w:t>
            </w:r>
          </w:p>
        </w:tc>
        <w:tc>
          <w:tcPr>
            <w:tcW w:w="3021" w:type="dxa"/>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sz w:val="24"/>
                <w:szCs w:val="24"/>
                <w:lang w:eastAsia="en-AU"/>
              </w:rPr>
            </w:pPr>
          </w:p>
        </w:tc>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b/>
                <w:bCs/>
                <w:color w:val="006E77"/>
                <w:sz w:val="24"/>
                <w:szCs w:val="24"/>
                <w:lang w:eastAsia="en-AU"/>
              </w:rPr>
            </w:pPr>
            <w:r w:rsidRPr="009C31B7">
              <w:rPr>
                <w:rFonts w:eastAsia="Times New Roman" w:cstheme="minorHAnsi"/>
                <w:b/>
                <w:bCs/>
                <w:color w:val="006E77"/>
                <w:sz w:val="24"/>
                <w:szCs w:val="24"/>
                <w:lang w:eastAsia="en-AU"/>
              </w:rPr>
              <w:t>69%</w:t>
            </w:r>
          </w:p>
        </w:tc>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color w:val="767676"/>
                <w:sz w:val="24"/>
                <w:szCs w:val="24"/>
                <w:lang w:eastAsia="en-AU"/>
              </w:rPr>
            </w:pPr>
            <w:r w:rsidRPr="009C31B7">
              <w:rPr>
                <w:rFonts w:eastAsia="Times New Roman" w:cstheme="minorHAnsi"/>
                <w:color w:val="767676"/>
                <w:sz w:val="24"/>
                <w:szCs w:val="24"/>
                <w:lang w:eastAsia="en-AU"/>
              </w:rPr>
              <w:t>74%</w:t>
            </w:r>
          </w:p>
        </w:tc>
      </w:tr>
      <w:tr w:rsidR="009C31B7" w:rsidRPr="009C31B7" w:rsidTr="009C31B7">
        <w:trPr>
          <w:trHeight w:val="330"/>
        </w:trPr>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sz w:val="24"/>
                <w:szCs w:val="24"/>
                <w:lang w:eastAsia="en-AU"/>
              </w:rPr>
            </w:pPr>
            <w:r w:rsidRPr="009C31B7">
              <w:rPr>
                <w:rFonts w:eastAsia="Times New Roman" w:cstheme="minorHAnsi"/>
                <w:b/>
                <w:bCs/>
                <w:sz w:val="24"/>
                <w:szCs w:val="24"/>
                <w:bdr w:val="none" w:sz="0" w:space="0" w:color="auto" w:frame="1"/>
                <w:lang w:eastAsia="en-AU"/>
              </w:rPr>
              <w:t>WA</w:t>
            </w:r>
          </w:p>
        </w:tc>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sz w:val="24"/>
                <w:szCs w:val="24"/>
                <w:lang w:eastAsia="en-AU"/>
              </w:rPr>
            </w:pPr>
            <w:r w:rsidRPr="009C31B7">
              <w:rPr>
                <w:rFonts w:eastAsia="Times New Roman" w:cstheme="minorHAnsi"/>
                <w:sz w:val="24"/>
                <w:szCs w:val="24"/>
                <w:lang w:eastAsia="en-AU"/>
              </w:rPr>
              <w:t>36%</w:t>
            </w:r>
          </w:p>
        </w:tc>
        <w:tc>
          <w:tcPr>
            <w:tcW w:w="3021" w:type="dxa"/>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sz w:val="24"/>
                <w:szCs w:val="24"/>
                <w:lang w:eastAsia="en-AU"/>
              </w:rPr>
            </w:pPr>
          </w:p>
        </w:tc>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b/>
                <w:bCs/>
                <w:color w:val="006E77"/>
                <w:sz w:val="24"/>
                <w:szCs w:val="24"/>
                <w:lang w:eastAsia="en-AU"/>
              </w:rPr>
            </w:pPr>
            <w:r w:rsidRPr="009C31B7">
              <w:rPr>
                <w:rFonts w:eastAsia="Times New Roman" w:cstheme="minorHAnsi"/>
                <w:b/>
                <w:bCs/>
                <w:color w:val="006E77"/>
                <w:sz w:val="24"/>
                <w:szCs w:val="24"/>
                <w:lang w:eastAsia="en-AU"/>
              </w:rPr>
              <w:t>64%</w:t>
            </w:r>
          </w:p>
        </w:tc>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color w:val="767676"/>
                <w:sz w:val="24"/>
                <w:szCs w:val="24"/>
                <w:lang w:eastAsia="en-AU"/>
              </w:rPr>
            </w:pPr>
            <w:r w:rsidRPr="009C31B7">
              <w:rPr>
                <w:rFonts w:eastAsia="Times New Roman" w:cstheme="minorHAnsi"/>
                <w:color w:val="767676"/>
                <w:sz w:val="24"/>
                <w:szCs w:val="24"/>
                <w:lang w:eastAsia="en-AU"/>
              </w:rPr>
              <w:t>75%</w:t>
            </w:r>
          </w:p>
        </w:tc>
      </w:tr>
      <w:tr w:rsidR="009C31B7" w:rsidRPr="009C31B7" w:rsidTr="009C31B7">
        <w:trPr>
          <w:trHeight w:val="330"/>
        </w:trPr>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sz w:val="24"/>
                <w:szCs w:val="24"/>
                <w:lang w:eastAsia="en-AU"/>
              </w:rPr>
            </w:pPr>
            <w:r w:rsidRPr="009C31B7">
              <w:rPr>
                <w:rFonts w:eastAsia="Times New Roman" w:cstheme="minorHAnsi"/>
                <w:b/>
                <w:bCs/>
                <w:sz w:val="24"/>
                <w:szCs w:val="24"/>
                <w:bdr w:val="none" w:sz="0" w:space="0" w:color="auto" w:frame="1"/>
                <w:lang w:eastAsia="en-AU"/>
              </w:rPr>
              <w:t>SA</w:t>
            </w:r>
          </w:p>
        </w:tc>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sz w:val="24"/>
                <w:szCs w:val="24"/>
                <w:lang w:eastAsia="en-AU"/>
              </w:rPr>
            </w:pPr>
            <w:r w:rsidRPr="009C31B7">
              <w:rPr>
                <w:rFonts w:eastAsia="Times New Roman" w:cstheme="minorHAnsi"/>
                <w:sz w:val="24"/>
                <w:szCs w:val="24"/>
                <w:lang w:eastAsia="en-AU"/>
              </w:rPr>
              <w:t>35%</w:t>
            </w:r>
          </w:p>
        </w:tc>
        <w:tc>
          <w:tcPr>
            <w:tcW w:w="3021" w:type="dxa"/>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sz w:val="24"/>
                <w:szCs w:val="24"/>
                <w:lang w:eastAsia="en-AU"/>
              </w:rPr>
            </w:pPr>
          </w:p>
        </w:tc>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b/>
                <w:bCs/>
                <w:color w:val="006E77"/>
                <w:sz w:val="24"/>
                <w:szCs w:val="24"/>
                <w:lang w:eastAsia="en-AU"/>
              </w:rPr>
            </w:pPr>
            <w:r w:rsidRPr="009C31B7">
              <w:rPr>
                <w:rFonts w:eastAsia="Times New Roman" w:cstheme="minorHAnsi"/>
                <w:b/>
                <w:bCs/>
                <w:color w:val="006E77"/>
                <w:sz w:val="24"/>
                <w:szCs w:val="24"/>
                <w:lang w:eastAsia="en-AU"/>
              </w:rPr>
              <w:t>65%</w:t>
            </w:r>
          </w:p>
        </w:tc>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color w:val="767676"/>
                <w:sz w:val="24"/>
                <w:szCs w:val="24"/>
                <w:lang w:eastAsia="en-AU"/>
              </w:rPr>
            </w:pPr>
            <w:r w:rsidRPr="009C31B7">
              <w:rPr>
                <w:rFonts w:eastAsia="Times New Roman" w:cstheme="minorHAnsi"/>
                <w:color w:val="767676"/>
                <w:sz w:val="24"/>
                <w:szCs w:val="24"/>
                <w:lang w:eastAsia="en-AU"/>
              </w:rPr>
              <w:t>79%</w:t>
            </w:r>
          </w:p>
        </w:tc>
      </w:tr>
      <w:tr w:rsidR="009C31B7" w:rsidRPr="009C31B7" w:rsidTr="009C31B7">
        <w:trPr>
          <w:trHeight w:val="330"/>
        </w:trPr>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sz w:val="24"/>
                <w:szCs w:val="24"/>
                <w:lang w:eastAsia="en-AU"/>
              </w:rPr>
            </w:pPr>
            <w:r w:rsidRPr="009C31B7">
              <w:rPr>
                <w:rFonts w:eastAsia="Times New Roman" w:cstheme="minorHAnsi"/>
                <w:b/>
                <w:bCs/>
                <w:sz w:val="24"/>
                <w:szCs w:val="24"/>
                <w:bdr w:val="none" w:sz="0" w:space="0" w:color="auto" w:frame="1"/>
                <w:lang w:eastAsia="en-AU"/>
              </w:rPr>
              <w:t>TAS</w:t>
            </w:r>
          </w:p>
        </w:tc>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sz w:val="24"/>
                <w:szCs w:val="24"/>
                <w:lang w:eastAsia="en-AU"/>
              </w:rPr>
            </w:pPr>
            <w:r w:rsidRPr="009C31B7">
              <w:rPr>
                <w:rFonts w:eastAsia="Times New Roman" w:cstheme="minorHAnsi"/>
                <w:sz w:val="24"/>
                <w:szCs w:val="24"/>
                <w:lang w:eastAsia="en-AU"/>
              </w:rPr>
              <w:t>40%</w:t>
            </w:r>
          </w:p>
        </w:tc>
        <w:tc>
          <w:tcPr>
            <w:tcW w:w="3021" w:type="dxa"/>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sz w:val="24"/>
                <w:szCs w:val="24"/>
                <w:lang w:eastAsia="en-AU"/>
              </w:rPr>
            </w:pPr>
          </w:p>
        </w:tc>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b/>
                <w:bCs/>
                <w:color w:val="006E77"/>
                <w:sz w:val="24"/>
                <w:szCs w:val="24"/>
                <w:lang w:eastAsia="en-AU"/>
              </w:rPr>
            </w:pPr>
            <w:r w:rsidRPr="009C31B7">
              <w:rPr>
                <w:rFonts w:eastAsia="Times New Roman" w:cstheme="minorHAnsi"/>
                <w:b/>
                <w:bCs/>
                <w:color w:val="006E77"/>
                <w:sz w:val="24"/>
                <w:szCs w:val="24"/>
                <w:lang w:eastAsia="en-AU"/>
              </w:rPr>
              <w:t>60%</w:t>
            </w:r>
          </w:p>
        </w:tc>
        <w:tc>
          <w:tcPr>
            <w:tcW w:w="0" w:type="auto"/>
            <w:tcBorders>
              <w:top w:val="nil"/>
              <w:left w:val="nil"/>
              <w:bottom w:val="nil"/>
              <w:right w:val="nil"/>
            </w:tcBorders>
            <w:vAlign w:val="bottom"/>
            <w:hideMark/>
          </w:tcPr>
          <w:p w:rsidR="009C31B7" w:rsidRPr="009C31B7" w:rsidRDefault="009C31B7" w:rsidP="009C31B7">
            <w:pPr>
              <w:spacing w:after="0" w:line="300" w:lineRule="atLeast"/>
              <w:jc w:val="both"/>
              <w:rPr>
                <w:rFonts w:eastAsia="Times New Roman" w:cstheme="minorHAnsi"/>
                <w:color w:val="767676"/>
                <w:sz w:val="24"/>
                <w:szCs w:val="24"/>
                <w:lang w:eastAsia="en-AU"/>
              </w:rPr>
            </w:pPr>
            <w:r w:rsidRPr="009C31B7">
              <w:rPr>
                <w:rFonts w:eastAsia="Times New Roman" w:cstheme="minorHAnsi"/>
                <w:color w:val="767676"/>
                <w:sz w:val="24"/>
                <w:szCs w:val="24"/>
                <w:lang w:eastAsia="en-AU"/>
              </w:rPr>
              <w:t>83%</w:t>
            </w:r>
          </w:p>
        </w:tc>
      </w:tr>
    </w:tbl>
    <w:p w:rsidR="009C31B7" w:rsidRPr="009C31B7" w:rsidRDefault="009C31B7" w:rsidP="009C31B7">
      <w:pPr>
        <w:shd w:val="clear" w:color="auto" w:fill="FFFFFF"/>
        <w:spacing w:after="0" w:line="300" w:lineRule="atLeast"/>
        <w:jc w:val="both"/>
        <w:textAlignment w:val="baseline"/>
        <w:outlineLvl w:val="3"/>
        <w:rPr>
          <w:rFonts w:eastAsia="Times New Roman" w:cstheme="minorHAnsi"/>
          <w:b/>
          <w:bCs/>
          <w:color w:val="232323"/>
          <w:sz w:val="24"/>
          <w:szCs w:val="24"/>
          <w:lang w:eastAsia="en-AU"/>
        </w:rPr>
      </w:pPr>
    </w:p>
    <w:p w:rsidR="009C31B7" w:rsidRPr="009C31B7" w:rsidRDefault="009C31B7" w:rsidP="009C31B7">
      <w:pPr>
        <w:shd w:val="clear" w:color="auto" w:fill="FFFFFF"/>
        <w:spacing w:after="0" w:line="300" w:lineRule="atLeast"/>
        <w:jc w:val="both"/>
        <w:textAlignment w:val="baseline"/>
        <w:outlineLvl w:val="3"/>
        <w:rPr>
          <w:rFonts w:eastAsia="Times New Roman" w:cstheme="minorHAnsi"/>
          <w:b/>
          <w:bCs/>
          <w:color w:val="232323"/>
          <w:sz w:val="24"/>
          <w:szCs w:val="24"/>
          <w:lang w:eastAsia="en-AU"/>
        </w:rPr>
      </w:pPr>
      <w:r w:rsidRPr="009C31B7">
        <w:rPr>
          <w:rFonts w:eastAsia="Times New Roman" w:cstheme="minorHAnsi"/>
          <w:b/>
          <w:bCs/>
          <w:color w:val="232323"/>
          <w:sz w:val="24"/>
          <w:szCs w:val="24"/>
          <w:lang w:eastAsia="en-AU"/>
        </w:rPr>
        <w:t>Overall results</w:t>
      </w:r>
    </w:p>
    <w:p w:rsidR="009C31B7" w:rsidRPr="009C31B7" w:rsidRDefault="009C31B7" w:rsidP="009C31B7">
      <w:pPr>
        <w:shd w:val="clear" w:color="auto" w:fill="FFFFFF"/>
        <w:spacing w:line="225" w:lineRule="atLeast"/>
        <w:jc w:val="both"/>
        <w:textAlignment w:val="baseline"/>
        <w:rPr>
          <w:rFonts w:eastAsia="Times New Roman" w:cstheme="minorHAnsi"/>
          <w:b/>
          <w:bCs/>
          <w:color w:val="0A1633"/>
          <w:sz w:val="24"/>
          <w:szCs w:val="24"/>
          <w:lang w:eastAsia="en-AU"/>
        </w:rPr>
      </w:pPr>
      <w:r w:rsidRPr="009C31B7">
        <w:rPr>
          <w:rFonts w:eastAsia="Times New Roman" w:cstheme="minorHAnsi"/>
          <w:b/>
          <w:bCs/>
          <w:color w:val="006E77"/>
          <w:sz w:val="24"/>
          <w:szCs w:val="24"/>
          <w:bdr w:val="none" w:sz="0" w:space="0" w:color="auto" w:frame="1"/>
          <w:lang w:eastAsia="en-AU"/>
        </w:rPr>
        <w:t>No</w:t>
      </w:r>
    </w:p>
    <w:p w:rsidR="009C31B7" w:rsidRPr="009C31B7" w:rsidRDefault="009C31B7" w:rsidP="009C31B7">
      <w:pPr>
        <w:shd w:val="clear" w:color="auto" w:fill="FFFFFF"/>
        <w:spacing w:after="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Indigenous Australian campaigners for the </w:t>
      </w:r>
      <w:hyperlink r:id="rId8" w:history="1">
        <w:r w:rsidRPr="009C31B7">
          <w:rPr>
            <w:rFonts w:eastAsia="Times New Roman" w:cstheme="minorHAnsi"/>
            <w:color w:val="0000FF"/>
            <w:sz w:val="24"/>
            <w:szCs w:val="24"/>
            <w:u w:val="single"/>
            <w:bdr w:val="none" w:sz="0" w:space="0" w:color="auto" w:frame="1"/>
            <w:lang w:eastAsia="en-AU"/>
          </w:rPr>
          <w:t>Voice to parliament</w:t>
        </w:r>
      </w:hyperlink>
      <w:r w:rsidRPr="009C31B7">
        <w:rPr>
          <w:rFonts w:eastAsia="Times New Roman" w:cstheme="minorHAnsi"/>
          <w:color w:val="232323"/>
          <w:sz w:val="24"/>
          <w:szCs w:val="24"/>
          <w:lang w:eastAsia="en-AU"/>
        </w:rPr>
        <w:t> say they will fall silent for a week as they grieve the outcome of the referendum, and have called for Aboriginal and Torres Strait Islander flags to be lowered to half mast to reflect the loss they feel.</w:t>
      </w:r>
    </w:p>
    <w:p w:rsidR="009C31B7" w:rsidRPr="009C31B7" w:rsidRDefault="009C31B7" w:rsidP="009C31B7">
      <w:pPr>
        <w:shd w:val="clear" w:color="auto" w:fill="FFFFFF"/>
        <w:spacing w:after="0" w:line="240" w:lineRule="auto"/>
        <w:jc w:val="both"/>
        <w:textAlignment w:val="baseline"/>
        <w:rPr>
          <w:rFonts w:eastAsia="Times New Roman" w:cstheme="minorHAnsi"/>
          <w:color w:val="232323"/>
          <w:sz w:val="24"/>
          <w:szCs w:val="24"/>
          <w:lang w:eastAsia="en-AU"/>
        </w:rPr>
      </w:pP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A statement by Indigenous Voice supporters, which the Yes23 campaign circulated on their behalf on Saturday night, labelled the referendum defeat a “bitter irony”. Indigenous Voice supporters said they would take a week of silence to “grieve this outcome and reflect on its meaning and significance”.</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It was not immediately clear whether the statement represented all Indigenous campaigners who had backed the Voice. Yes23 and the Uluru Dialogue said they endorsed the statement, and it was shared on social media by the NSW Aboriginal Land Council and the Central Land Council.</w:t>
      </w:r>
      <w:bookmarkStart w:id="0" w:name="_GoBack"/>
      <w:bookmarkEnd w:id="0"/>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“That people who have only been on this continent for 235 years would refuse to recognise those whose home this land has been for 60,000 and more years is beyond reason. It was never in the gift of these newcomers to refuse recognition to the true owners of Australia,” the statement said.</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lastRenderedPageBreak/>
        <w:t>“The referendum was a chance for newcomers to show a long-refused grace and gratitude and to acknowledge that the brutal dispossession of our people underwrote their every advantage in this country.”</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The statement said Indigenous Yes supporters would not comment during this mourning period and urged all Australians to reflect on “the role of racism and prejudice against Indigenous people in this result”.</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“To our people we say: do not shed tears. This rejection was never for others to issue. The truth is that rejection was always ours to determine. The truth is that we offered this recognition and it has been refused. We now know where we stand in this, our own country. Always was. Always will be.”</w:t>
      </w:r>
    </w:p>
    <w:p w:rsidR="009C31B7" w:rsidRPr="009C31B7" w:rsidRDefault="009C31B7" w:rsidP="009C31B7">
      <w:pPr>
        <w:shd w:val="clear" w:color="auto" w:fill="FFFFFF"/>
        <w:spacing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The Indigenous Voice advocates said they would not rest long but would “pack up the Uluru Statement from the Heart. Fly our flags low. Talk not of recognition and reconciliation.”</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They would “re-gather our strength and resolve, and when we determine a new direction for justice and our rights, let us once again unite. Let us convene in due course to carefully consider our path forward.”</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Earlier on Saturday evening, Yes23 campaign director Dean Parkin delivered an emotional speech to a crowd of several hundred Yes volunteers at Wests Ashfield Leagues Club in Sydney’s inner west. He addressed the Australians who “voted No with hardness in your hearts”.</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“Please understand that Aboriginal and Torres Strait Islander people have never wanted to take anything from you,” Parkin said. “All we have wanted was to join with you our Indigenous story, our Indigenous culture and not to take away or diminish what it is that you have, but to add to it, to strengthen it, to enrich it.”</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“I would ask you in light of this result, if not tonight, if not in the next few days, but at some point, you find some peace in your own hearts towards us.”</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Parkin also took aim at what he called “the single largest misinformation campaign that this country has ever seen” and MPs who joined the No camp and “waged a campaign, in my view very incorrectly and dishonestly, that this No vote would result in division in our country.</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“It’s not enough to say that you were against division, you now have a solemn responsibility to back up those words in the next few days as we process this result, and in particular, when the parliament sits next week in Canberra, it is time to put the cudgels down,” Parkin said.</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Before his speech, resignation filled the air as Voice supporters filed into the club’s function room.</w:t>
      </w:r>
    </w:p>
    <w:p w:rsidR="009C31B7" w:rsidRPr="009C31B7" w:rsidRDefault="009C31B7" w:rsidP="009C31B7">
      <w:pPr>
        <w:shd w:val="clear" w:color="auto" w:fill="FFFFFF"/>
        <w:spacing w:after="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lastRenderedPageBreak/>
        <w:t>On muted TVs playing in the background, the ABC and Sky News beamed the early results they dreaded – </w:t>
      </w:r>
      <w:hyperlink r:id="rId9" w:history="1">
        <w:r w:rsidRPr="009C31B7">
          <w:rPr>
            <w:rFonts w:eastAsia="Times New Roman" w:cstheme="minorHAnsi"/>
            <w:color w:val="0000FF"/>
            <w:sz w:val="24"/>
            <w:szCs w:val="24"/>
            <w:u w:val="single"/>
            <w:bdr w:val="none" w:sz="0" w:space="0" w:color="auto" w:frame="1"/>
            <w:lang w:eastAsia="en-AU"/>
          </w:rPr>
          <w:t>a thumping victory for the No campaign</w:t>
        </w:r>
      </w:hyperlink>
      <w:r w:rsidRPr="009C31B7">
        <w:rPr>
          <w:rFonts w:eastAsia="Times New Roman" w:cstheme="minorHAnsi"/>
          <w:color w:val="232323"/>
          <w:sz w:val="24"/>
          <w:szCs w:val="24"/>
          <w:lang w:eastAsia="en-AU"/>
        </w:rPr>
        <w:t> – but few were watching, choosing instead to share a drink and swap stories from the hustings.</w:t>
      </w:r>
    </w:p>
    <w:p w:rsidR="009C31B7" w:rsidRPr="009C31B7" w:rsidRDefault="009C31B7" w:rsidP="009C31B7">
      <w:pPr>
        <w:shd w:val="clear" w:color="auto" w:fill="FFFFFF"/>
        <w:spacing w:after="0" w:line="240" w:lineRule="auto"/>
        <w:jc w:val="both"/>
        <w:textAlignment w:val="baseline"/>
        <w:rPr>
          <w:rFonts w:eastAsia="Times New Roman" w:cstheme="minorHAnsi"/>
          <w:color w:val="232323"/>
          <w:sz w:val="24"/>
          <w:szCs w:val="24"/>
          <w:lang w:eastAsia="en-AU"/>
        </w:rPr>
      </w:pPr>
    </w:p>
    <w:p w:rsidR="009C31B7" w:rsidRDefault="009C31B7" w:rsidP="009C31B7">
      <w:pPr>
        <w:shd w:val="clear" w:color="auto" w:fill="FFFFFF"/>
        <w:spacing w:after="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However, they rose to their feet in a standing ovation as prominent Yes campaigner </w:t>
      </w:r>
      <w:hyperlink r:id="rId10" w:history="1">
        <w:r w:rsidRPr="009C31B7">
          <w:rPr>
            <w:rFonts w:eastAsia="Times New Roman" w:cstheme="minorHAnsi"/>
            <w:color w:val="0000FF"/>
            <w:sz w:val="24"/>
            <w:szCs w:val="24"/>
            <w:u w:val="single"/>
            <w:bdr w:val="none" w:sz="0" w:space="0" w:color="auto" w:frame="1"/>
            <w:lang w:eastAsia="en-AU"/>
          </w:rPr>
          <w:t>Thomas Mayo</w:t>
        </w:r>
      </w:hyperlink>
      <w:r w:rsidRPr="009C31B7">
        <w:rPr>
          <w:rFonts w:eastAsia="Times New Roman" w:cstheme="minorHAnsi"/>
          <w:color w:val="232323"/>
          <w:sz w:val="24"/>
          <w:szCs w:val="24"/>
          <w:lang w:eastAsia="en-AU"/>
        </w:rPr>
        <w:t> took to the stage and declared the fight for better outcomes for Aboriginal and Torres Strait Islander people would continue.</w:t>
      </w:r>
    </w:p>
    <w:p w:rsidR="009C31B7" w:rsidRDefault="009C31B7" w:rsidP="009C31B7">
      <w:pPr>
        <w:shd w:val="clear" w:color="auto" w:fill="FFFFFF"/>
        <w:spacing w:after="0" w:line="240" w:lineRule="auto"/>
        <w:jc w:val="both"/>
        <w:textAlignment w:val="baseline"/>
        <w:rPr>
          <w:rFonts w:eastAsia="Times New Roman" w:cstheme="minorHAnsi"/>
          <w:color w:val="232323"/>
          <w:sz w:val="24"/>
          <w:szCs w:val="24"/>
          <w:lang w:eastAsia="en-AU"/>
        </w:rPr>
      </w:pP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“This has been about justice. And it doesn’t matter what happens tonight, if it is a No answer, then we’re not lying down. We’re not taking no for an answer, and we will continue,” Mayo said. He praised the 70,000 volunteers who had mobilised for the Yes cause on voting day.</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“I really hope that everybody will keep walking with us. It’s not just 70,000 people. What we’ll see is millions of people saying Yes. And what we’ve done is we brought Indigenous matters to the forefront of this country.”</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He may have been almost 1000 kilometres away in Brisbane, but Opposition Leader Peter Dutton was in the minds of those at the Yes23 event in Ashfield as they sheeted home blame to him and the Coalition before the result was announced.</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“Peter Dutton has been dishonest to the Australian people. He has lied to the Australian people. The No campaign, their lies were exhausting themselves in the last few days,” Mayo said.</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“I really hope that when the analysis is done, win or lose, that that is exposed for all Australians to see. I hope there are repercussions ... That dishonesty should not be forgotten in our democracy by the Australian people.”</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Inner West Mayor Darcy Byrne, a long-time friend of Prime Minister Anthony Albanese and former staffer in his electorate office, told the crowd that Dutton would be remembered as a wrecker of the referendum, giving an early taste of how the Labor faithful would seek to put their version of history.</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“In the wake of his defeat at the Aston byelection, he decided to put his own political survival above the national interest. Division has been his goal and denigration his weapon of choice,” Byrne said, as those gathered responded with chants of “shame”.</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“Peter Dutton walked out on the apology to the stolen generations. In 2023, he has sought to slam the door shut on the hopes of reconciliation.”</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There were no reflections on where the Yes campaign and government may have erred in their attempts to persuade voters of the merits of their cause. Instead, Byrne sought to place Albanese alongside the Labor giants who secured landmark progress on Indigenous rights.</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lastRenderedPageBreak/>
        <w:t>“[Gough] Whitlam poured the sand into [Vincent] Lingiari’s hands, [Bob] Hawke established ATSIC, [Paul] Keating spoke at Redfern and enacted Mabo, [Kevin] Rudd apologised to the stolen generations.</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“And now Anthony Albanese has had the personal and political courage to insist that after 235 years, after everything we’ve seen, that there must finally be a just and respectful settlement between the first inhabitants and our society as a whole,” he said.</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Janet Rentz, a volunteer who letterboxed around Sydney’s inner west, said she had come to the event “to be with like-minded people and to grieve”. “I’m ashamed of my fellow Australians who have responded to vilification, misinformation and fear tactics,” she said.</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Another volunteer, Anne Ryan, said the referendum result didn’t reflect her experience manning a booth in Sydney’s inner west earlier on Saturday, which had left her hopeful of a victory for the Yes vote.</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“It’s upsetting, shocking. If anything, I thought we might have lost by a small amount,” Ryan said.</w:t>
      </w:r>
    </w:p>
    <w:p w:rsidR="009C31B7" w:rsidRPr="009C31B7" w:rsidRDefault="009C31B7" w:rsidP="009C31B7">
      <w:pPr>
        <w:shd w:val="clear" w:color="auto" w:fill="FFFFFF"/>
        <w:spacing w:after="360" w:line="240" w:lineRule="auto"/>
        <w:jc w:val="both"/>
        <w:textAlignment w:val="baseline"/>
        <w:rPr>
          <w:rFonts w:eastAsia="Times New Roman" w:cstheme="minorHAnsi"/>
          <w:color w:val="232323"/>
          <w:sz w:val="24"/>
          <w:szCs w:val="24"/>
          <w:lang w:eastAsia="en-AU"/>
        </w:rPr>
      </w:pPr>
      <w:r w:rsidRPr="009C31B7">
        <w:rPr>
          <w:rFonts w:eastAsia="Times New Roman" w:cstheme="minorHAnsi"/>
          <w:color w:val="232323"/>
          <w:sz w:val="24"/>
          <w:szCs w:val="24"/>
          <w:lang w:eastAsia="en-AU"/>
        </w:rPr>
        <w:t>“It’s devastating to Indigenous people and for our nation.”</w:t>
      </w:r>
    </w:p>
    <w:p w:rsidR="00F40CA7" w:rsidRPr="009C31B7" w:rsidRDefault="00F40CA7" w:rsidP="009C31B7">
      <w:pPr>
        <w:jc w:val="both"/>
        <w:rPr>
          <w:rFonts w:cstheme="minorHAnsi"/>
          <w:sz w:val="24"/>
          <w:szCs w:val="24"/>
        </w:rPr>
      </w:pPr>
    </w:p>
    <w:sectPr w:rsidR="00F40CA7" w:rsidRPr="009C31B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1B7" w:rsidRDefault="009C31B7" w:rsidP="009C31B7">
      <w:pPr>
        <w:spacing w:after="0" w:line="240" w:lineRule="auto"/>
      </w:pPr>
      <w:r>
        <w:separator/>
      </w:r>
    </w:p>
  </w:endnote>
  <w:endnote w:type="continuationSeparator" w:id="0">
    <w:p w:rsidR="009C31B7" w:rsidRDefault="009C31B7" w:rsidP="009C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371783"/>
      <w:docPartObj>
        <w:docPartGallery w:val="Page Numbers (Bottom of Page)"/>
        <w:docPartUnique/>
      </w:docPartObj>
    </w:sdtPr>
    <w:sdtContent>
      <w:p w:rsidR="009C31B7" w:rsidRDefault="009C31B7" w:rsidP="009C31B7">
        <w:pPr>
          <w:pStyle w:val="Footer"/>
          <w:pBdr>
            <w:top w:val="single" w:sz="4" w:space="1" w:color="auto"/>
          </w:pBdr>
          <w:jc w:val="right"/>
        </w:pPr>
        <w:r>
          <w:t xml:space="preserve">Page | </w:t>
        </w:r>
        <w:r>
          <w:fldChar w:fldCharType="begin"/>
        </w:r>
        <w:r>
          <w:instrText xml:space="preserve"> PAGE   \* MERGEFORMAT </w:instrText>
        </w:r>
        <w:r>
          <w:fldChar w:fldCharType="separate"/>
        </w:r>
        <w:r w:rsidR="00C56903">
          <w:rPr>
            <w:noProof/>
          </w:rPr>
          <w:t>1</w:t>
        </w:r>
        <w:r>
          <w:rPr>
            <w:noProof/>
          </w:rPr>
          <w:fldChar w:fldCharType="end"/>
        </w:r>
        <w:r>
          <w:t xml:space="preserve"> </w:t>
        </w:r>
      </w:p>
    </w:sdtContent>
  </w:sdt>
  <w:p w:rsidR="009C31B7" w:rsidRDefault="009C3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1B7" w:rsidRDefault="009C31B7" w:rsidP="009C31B7">
      <w:pPr>
        <w:spacing w:after="0" w:line="240" w:lineRule="auto"/>
      </w:pPr>
      <w:r>
        <w:separator/>
      </w:r>
    </w:p>
  </w:footnote>
  <w:footnote w:type="continuationSeparator" w:id="0">
    <w:p w:rsidR="009C31B7" w:rsidRDefault="009C31B7" w:rsidP="009C3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FBF"/>
    <w:multiLevelType w:val="multilevel"/>
    <w:tmpl w:val="5E48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A5F10"/>
    <w:multiLevelType w:val="multilevel"/>
    <w:tmpl w:val="818A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36B6"/>
    <w:multiLevelType w:val="multilevel"/>
    <w:tmpl w:val="2CF8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E1CEA"/>
    <w:multiLevelType w:val="multilevel"/>
    <w:tmpl w:val="FB1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D65610"/>
    <w:multiLevelType w:val="multilevel"/>
    <w:tmpl w:val="DE060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80515B"/>
    <w:multiLevelType w:val="multilevel"/>
    <w:tmpl w:val="AC3A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9B0495"/>
    <w:multiLevelType w:val="multilevel"/>
    <w:tmpl w:val="F6B8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9B0372"/>
    <w:multiLevelType w:val="multilevel"/>
    <w:tmpl w:val="9A84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765C59"/>
    <w:multiLevelType w:val="multilevel"/>
    <w:tmpl w:val="30A2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CD3C39"/>
    <w:multiLevelType w:val="multilevel"/>
    <w:tmpl w:val="3E3C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934A53"/>
    <w:multiLevelType w:val="multilevel"/>
    <w:tmpl w:val="3EFC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5778AB"/>
    <w:multiLevelType w:val="multilevel"/>
    <w:tmpl w:val="1C60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4"/>
  </w:num>
  <w:num w:numId="4">
    <w:abstractNumId w:val="3"/>
  </w:num>
  <w:num w:numId="5">
    <w:abstractNumId w:val="10"/>
  </w:num>
  <w:num w:numId="6">
    <w:abstractNumId w:val="5"/>
  </w:num>
  <w:num w:numId="7">
    <w:abstractNumId w:val="2"/>
  </w:num>
  <w:num w:numId="8">
    <w:abstractNumId w:val="6"/>
  </w:num>
  <w:num w:numId="9">
    <w:abstractNumId w:val="0"/>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B7"/>
    <w:rsid w:val="009C31B7"/>
    <w:rsid w:val="00C56903"/>
    <w:rsid w:val="00F40C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EEB1A-F3DA-4563-9950-94545361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31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C31B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C31B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9C31B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9C31B7"/>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1B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C31B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C31B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9C31B7"/>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9C31B7"/>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9C31B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9C31B7"/>
    <w:rPr>
      <w:color w:val="0000FF"/>
      <w:u w:val="single"/>
    </w:rPr>
  </w:style>
  <w:style w:type="character" w:styleId="FollowedHyperlink">
    <w:name w:val="FollowedHyperlink"/>
    <w:basedOn w:val="DefaultParagraphFont"/>
    <w:uiPriority w:val="99"/>
    <w:semiHidden/>
    <w:unhideWhenUsed/>
    <w:rsid w:val="009C31B7"/>
    <w:rPr>
      <w:color w:val="800080"/>
      <w:u w:val="single"/>
    </w:rPr>
  </w:style>
  <w:style w:type="character" w:customStyle="1" w:styleId="2wsmd">
    <w:name w:val="_2wsmd"/>
    <w:basedOn w:val="DefaultParagraphFont"/>
    <w:rsid w:val="009C31B7"/>
  </w:style>
  <w:style w:type="character" w:styleId="Emphasis">
    <w:name w:val="Emphasis"/>
    <w:basedOn w:val="DefaultParagraphFont"/>
    <w:uiPriority w:val="20"/>
    <w:qFormat/>
    <w:rsid w:val="009C31B7"/>
    <w:rPr>
      <w:i/>
      <w:iCs/>
    </w:rPr>
  </w:style>
  <w:style w:type="character" w:customStyle="1" w:styleId="yhq5k">
    <w:name w:val="yhq5k"/>
    <w:basedOn w:val="DefaultParagraphFont"/>
    <w:rsid w:val="009C31B7"/>
  </w:style>
  <w:style w:type="paragraph" w:styleId="z-TopofForm">
    <w:name w:val="HTML Top of Form"/>
    <w:basedOn w:val="Normal"/>
    <w:next w:val="Normal"/>
    <w:link w:val="z-TopofFormChar"/>
    <w:hidden/>
    <w:uiPriority w:val="99"/>
    <w:semiHidden/>
    <w:unhideWhenUsed/>
    <w:rsid w:val="009C31B7"/>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9C31B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9C31B7"/>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9C31B7"/>
    <w:rPr>
      <w:rFonts w:ascii="Arial" w:eastAsia="Times New Roman" w:hAnsi="Arial" w:cs="Arial"/>
      <w:vanish/>
      <w:sz w:val="16"/>
      <w:szCs w:val="16"/>
      <w:lang w:eastAsia="en-AU"/>
    </w:rPr>
  </w:style>
  <w:style w:type="character" w:customStyle="1" w:styleId="1kxco">
    <w:name w:val="_1kxco"/>
    <w:basedOn w:val="DefaultParagraphFont"/>
    <w:rsid w:val="009C31B7"/>
  </w:style>
  <w:style w:type="character" w:customStyle="1" w:styleId="35a30">
    <w:name w:val="_35a30"/>
    <w:basedOn w:val="DefaultParagraphFont"/>
    <w:rsid w:val="009C31B7"/>
  </w:style>
  <w:style w:type="character" w:customStyle="1" w:styleId="3pgt1">
    <w:name w:val="_3pgt1"/>
    <w:basedOn w:val="DefaultParagraphFont"/>
    <w:rsid w:val="009C31B7"/>
  </w:style>
  <w:style w:type="character" w:customStyle="1" w:styleId="1iju5">
    <w:name w:val="_1iju5"/>
    <w:basedOn w:val="DefaultParagraphFont"/>
    <w:rsid w:val="009C31B7"/>
  </w:style>
  <w:style w:type="character" w:customStyle="1" w:styleId="2xeth">
    <w:name w:val="_2xeth"/>
    <w:basedOn w:val="DefaultParagraphFont"/>
    <w:rsid w:val="009C31B7"/>
  </w:style>
  <w:style w:type="character" w:customStyle="1" w:styleId="2tv7d">
    <w:name w:val="_2tv7d"/>
    <w:basedOn w:val="DefaultParagraphFont"/>
    <w:rsid w:val="009C31B7"/>
  </w:style>
  <w:style w:type="character" w:customStyle="1" w:styleId="3-fu6">
    <w:name w:val="_3-fu6"/>
    <w:basedOn w:val="DefaultParagraphFont"/>
    <w:rsid w:val="009C31B7"/>
  </w:style>
  <w:style w:type="character" w:customStyle="1" w:styleId="2z-b1">
    <w:name w:val="_2z-b1"/>
    <w:basedOn w:val="DefaultParagraphFont"/>
    <w:rsid w:val="009C31B7"/>
  </w:style>
  <w:style w:type="character" w:customStyle="1" w:styleId="sc-ewdcjz">
    <w:name w:val="sc-ewdcjz"/>
    <w:basedOn w:val="DefaultParagraphFont"/>
    <w:rsid w:val="009C31B7"/>
  </w:style>
  <w:style w:type="character" w:customStyle="1" w:styleId="sc-hqrspl">
    <w:name w:val="sc-hqrspl"/>
    <w:basedOn w:val="DefaultParagraphFont"/>
    <w:rsid w:val="009C31B7"/>
  </w:style>
  <w:style w:type="character" w:customStyle="1" w:styleId="sc-ddcaxn">
    <w:name w:val="sc-ddcaxn"/>
    <w:basedOn w:val="DefaultParagraphFont"/>
    <w:rsid w:val="009C31B7"/>
  </w:style>
  <w:style w:type="character" w:customStyle="1" w:styleId="sc-egnfgp">
    <w:name w:val="sc-egnfgp"/>
    <w:basedOn w:val="DefaultParagraphFont"/>
    <w:rsid w:val="009C31B7"/>
  </w:style>
  <w:style w:type="character" w:customStyle="1" w:styleId="sc-fthyes">
    <w:name w:val="sc-fthyes"/>
    <w:basedOn w:val="DefaultParagraphFont"/>
    <w:rsid w:val="009C31B7"/>
  </w:style>
  <w:style w:type="character" w:customStyle="1" w:styleId="sc-btmccw">
    <w:name w:val="sc-btmccw"/>
    <w:basedOn w:val="DefaultParagraphFont"/>
    <w:rsid w:val="009C31B7"/>
  </w:style>
  <w:style w:type="character" w:customStyle="1" w:styleId="sc-kghoqx">
    <w:name w:val="sc-kghoqx"/>
    <w:basedOn w:val="DefaultParagraphFont"/>
    <w:rsid w:val="009C31B7"/>
  </w:style>
  <w:style w:type="character" w:customStyle="1" w:styleId="sc-jmnvvd">
    <w:name w:val="sc-jmnvvd"/>
    <w:basedOn w:val="DefaultParagraphFont"/>
    <w:rsid w:val="009C31B7"/>
  </w:style>
  <w:style w:type="character" w:customStyle="1" w:styleId="sc-gymrrk">
    <w:name w:val="sc-gymrrk"/>
    <w:basedOn w:val="DefaultParagraphFont"/>
    <w:rsid w:val="009C31B7"/>
  </w:style>
  <w:style w:type="character" w:customStyle="1" w:styleId="2li3p">
    <w:name w:val="_2li3p"/>
    <w:basedOn w:val="DefaultParagraphFont"/>
    <w:rsid w:val="009C31B7"/>
  </w:style>
  <w:style w:type="character" w:styleId="HTMLCite">
    <w:name w:val="HTML Cite"/>
    <w:basedOn w:val="DefaultParagraphFont"/>
    <w:uiPriority w:val="99"/>
    <w:semiHidden/>
    <w:unhideWhenUsed/>
    <w:rsid w:val="009C31B7"/>
    <w:rPr>
      <w:i/>
      <w:iCs/>
    </w:rPr>
  </w:style>
  <w:style w:type="character" w:customStyle="1" w:styleId="30roc">
    <w:name w:val="_30roc"/>
    <w:basedOn w:val="DefaultParagraphFont"/>
    <w:rsid w:val="009C31B7"/>
  </w:style>
  <w:style w:type="character" w:styleId="Strong">
    <w:name w:val="Strong"/>
    <w:basedOn w:val="DefaultParagraphFont"/>
    <w:uiPriority w:val="22"/>
    <w:qFormat/>
    <w:rsid w:val="009C31B7"/>
    <w:rPr>
      <w:b/>
      <w:bCs/>
    </w:rPr>
  </w:style>
  <w:style w:type="character" w:customStyle="1" w:styleId="11p0o">
    <w:name w:val="_11p0o"/>
    <w:basedOn w:val="DefaultParagraphFont"/>
    <w:rsid w:val="009C31B7"/>
  </w:style>
  <w:style w:type="character" w:customStyle="1" w:styleId="ob-grid-header-text">
    <w:name w:val="ob-grid-header-text"/>
    <w:basedOn w:val="DefaultParagraphFont"/>
    <w:rsid w:val="009C31B7"/>
  </w:style>
  <w:style w:type="character" w:customStyle="1" w:styleId="ob-unit">
    <w:name w:val="ob-unit"/>
    <w:basedOn w:val="DefaultParagraphFont"/>
    <w:rsid w:val="009C31B7"/>
  </w:style>
  <w:style w:type="character" w:customStyle="1" w:styleId="oblogo">
    <w:name w:val="ob_logo"/>
    <w:basedOn w:val="DefaultParagraphFont"/>
    <w:rsid w:val="009C31B7"/>
  </w:style>
  <w:style w:type="character" w:customStyle="1" w:styleId="2g7mb">
    <w:name w:val="_2g7mb"/>
    <w:basedOn w:val="DefaultParagraphFont"/>
    <w:rsid w:val="009C31B7"/>
  </w:style>
  <w:style w:type="paragraph" w:styleId="Header">
    <w:name w:val="header"/>
    <w:basedOn w:val="Normal"/>
    <w:link w:val="HeaderChar"/>
    <w:uiPriority w:val="99"/>
    <w:unhideWhenUsed/>
    <w:rsid w:val="009C3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1B7"/>
  </w:style>
  <w:style w:type="paragraph" w:styleId="Footer">
    <w:name w:val="footer"/>
    <w:basedOn w:val="Normal"/>
    <w:link w:val="FooterChar"/>
    <w:uiPriority w:val="99"/>
    <w:unhideWhenUsed/>
    <w:rsid w:val="009C3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87702">
      <w:bodyDiv w:val="1"/>
      <w:marLeft w:val="0"/>
      <w:marRight w:val="0"/>
      <w:marTop w:val="0"/>
      <w:marBottom w:val="0"/>
      <w:divBdr>
        <w:top w:val="none" w:sz="0" w:space="0" w:color="auto"/>
        <w:left w:val="none" w:sz="0" w:space="0" w:color="auto"/>
        <w:bottom w:val="none" w:sz="0" w:space="0" w:color="auto"/>
        <w:right w:val="none" w:sz="0" w:space="0" w:color="auto"/>
      </w:divBdr>
      <w:divsChild>
        <w:div w:id="1307470663">
          <w:marLeft w:val="0"/>
          <w:marRight w:val="0"/>
          <w:marTop w:val="0"/>
          <w:marBottom w:val="0"/>
          <w:divBdr>
            <w:top w:val="none" w:sz="0" w:space="0" w:color="auto"/>
            <w:left w:val="none" w:sz="0" w:space="0" w:color="auto"/>
            <w:bottom w:val="none" w:sz="0" w:space="0" w:color="auto"/>
            <w:right w:val="none" w:sz="0" w:space="0" w:color="auto"/>
          </w:divBdr>
          <w:divsChild>
            <w:div w:id="639044821">
              <w:marLeft w:val="0"/>
              <w:marRight w:val="0"/>
              <w:marTop w:val="0"/>
              <w:marBottom w:val="0"/>
              <w:divBdr>
                <w:top w:val="none" w:sz="0" w:space="0" w:color="auto"/>
                <w:left w:val="none" w:sz="0" w:space="0" w:color="auto"/>
                <w:bottom w:val="none" w:sz="0" w:space="0" w:color="auto"/>
                <w:right w:val="none" w:sz="0" w:space="0" w:color="auto"/>
              </w:divBdr>
            </w:div>
            <w:div w:id="388381652">
              <w:marLeft w:val="0"/>
              <w:marRight w:val="0"/>
              <w:marTop w:val="0"/>
              <w:marBottom w:val="0"/>
              <w:divBdr>
                <w:top w:val="none" w:sz="0" w:space="0" w:color="auto"/>
                <w:left w:val="none" w:sz="0" w:space="0" w:color="auto"/>
                <w:bottom w:val="single" w:sz="6" w:space="0" w:color="454F64"/>
                <w:right w:val="none" w:sz="0" w:space="0" w:color="auto"/>
              </w:divBdr>
              <w:divsChild>
                <w:div w:id="416026292">
                  <w:marLeft w:val="0"/>
                  <w:marRight w:val="0"/>
                  <w:marTop w:val="0"/>
                  <w:marBottom w:val="0"/>
                  <w:divBdr>
                    <w:top w:val="none" w:sz="0" w:space="0" w:color="auto"/>
                    <w:left w:val="none" w:sz="0" w:space="0" w:color="auto"/>
                    <w:bottom w:val="none" w:sz="0" w:space="0" w:color="auto"/>
                    <w:right w:val="none" w:sz="0" w:space="0" w:color="auto"/>
                  </w:divBdr>
                  <w:divsChild>
                    <w:div w:id="1077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61727">
              <w:marLeft w:val="0"/>
              <w:marRight w:val="0"/>
              <w:marTop w:val="0"/>
              <w:marBottom w:val="0"/>
              <w:divBdr>
                <w:top w:val="none" w:sz="0" w:space="0" w:color="auto"/>
                <w:left w:val="none" w:sz="0" w:space="0" w:color="auto"/>
                <w:bottom w:val="none" w:sz="0" w:space="0" w:color="auto"/>
                <w:right w:val="none" w:sz="0" w:space="0" w:color="auto"/>
              </w:divBdr>
              <w:divsChild>
                <w:div w:id="1151946235">
                  <w:marLeft w:val="0"/>
                  <w:marRight w:val="0"/>
                  <w:marTop w:val="0"/>
                  <w:marBottom w:val="0"/>
                  <w:divBdr>
                    <w:top w:val="none" w:sz="0" w:space="0" w:color="auto"/>
                    <w:left w:val="none" w:sz="0" w:space="0" w:color="auto"/>
                    <w:bottom w:val="none" w:sz="0" w:space="0" w:color="auto"/>
                    <w:right w:val="none" w:sz="0" w:space="0" w:color="auto"/>
                  </w:divBdr>
                  <w:divsChild>
                    <w:div w:id="1341005998">
                      <w:marLeft w:val="0"/>
                      <w:marRight w:val="0"/>
                      <w:marTop w:val="0"/>
                      <w:marBottom w:val="0"/>
                      <w:divBdr>
                        <w:top w:val="none" w:sz="0" w:space="0" w:color="auto"/>
                        <w:left w:val="none" w:sz="0" w:space="0" w:color="auto"/>
                        <w:bottom w:val="none" w:sz="0" w:space="0" w:color="auto"/>
                        <w:right w:val="none" w:sz="0" w:space="0" w:color="auto"/>
                      </w:divBdr>
                      <w:divsChild>
                        <w:div w:id="1345863973">
                          <w:marLeft w:val="0"/>
                          <w:marRight w:val="0"/>
                          <w:marTop w:val="0"/>
                          <w:marBottom w:val="0"/>
                          <w:divBdr>
                            <w:top w:val="none" w:sz="0" w:space="0" w:color="auto"/>
                            <w:left w:val="none" w:sz="0" w:space="0" w:color="auto"/>
                            <w:bottom w:val="none" w:sz="0" w:space="0" w:color="auto"/>
                            <w:right w:val="none" w:sz="0" w:space="0" w:color="auto"/>
                          </w:divBdr>
                        </w:div>
                        <w:div w:id="1622108499">
                          <w:marLeft w:val="0"/>
                          <w:marRight w:val="0"/>
                          <w:marTop w:val="0"/>
                          <w:marBottom w:val="0"/>
                          <w:divBdr>
                            <w:top w:val="none" w:sz="0" w:space="0" w:color="auto"/>
                            <w:left w:val="none" w:sz="0" w:space="0" w:color="auto"/>
                            <w:bottom w:val="none" w:sz="0" w:space="0" w:color="auto"/>
                            <w:right w:val="none" w:sz="0" w:space="0" w:color="auto"/>
                          </w:divBdr>
                        </w:div>
                        <w:div w:id="13209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7211">
              <w:marLeft w:val="0"/>
              <w:marRight w:val="0"/>
              <w:marTop w:val="0"/>
              <w:marBottom w:val="0"/>
              <w:divBdr>
                <w:top w:val="none" w:sz="0" w:space="0" w:color="auto"/>
                <w:left w:val="none" w:sz="0" w:space="0" w:color="auto"/>
                <w:bottom w:val="none" w:sz="0" w:space="0" w:color="auto"/>
                <w:right w:val="none" w:sz="0" w:space="0" w:color="auto"/>
              </w:divBdr>
              <w:divsChild>
                <w:div w:id="865869733">
                  <w:marLeft w:val="0"/>
                  <w:marRight w:val="0"/>
                  <w:marTop w:val="0"/>
                  <w:marBottom w:val="0"/>
                  <w:divBdr>
                    <w:top w:val="single" w:sz="6" w:space="15" w:color="454F64"/>
                    <w:left w:val="none" w:sz="0" w:space="0" w:color="auto"/>
                    <w:bottom w:val="none" w:sz="0" w:space="15" w:color="auto"/>
                    <w:right w:val="none" w:sz="0" w:space="0" w:color="auto"/>
                  </w:divBdr>
                  <w:divsChild>
                    <w:div w:id="11022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8077">
              <w:marLeft w:val="0"/>
              <w:marRight w:val="0"/>
              <w:marTop w:val="0"/>
              <w:marBottom w:val="0"/>
              <w:divBdr>
                <w:top w:val="none" w:sz="0" w:space="0" w:color="auto"/>
                <w:left w:val="none" w:sz="0" w:space="0" w:color="auto"/>
                <w:bottom w:val="none" w:sz="0" w:space="0" w:color="auto"/>
                <w:right w:val="none" w:sz="0" w:space="0" w:color="auto"/>
              </w:divBdr>
              <w:divsChild>
                <w:div w:id="722101373">
                  <w:marLeft w:val="0"/>
                  <w:marRight w:val="0"/>
                  <w:marTop w:val="120"/>
                  <w:marBottom w:val="0"/>
                  <w:divBdr>
                    <w:top w:val="none" w:sz="0" w:space="0" w:color="auto"/>
                    <w:left w:val="none" w:sz="0" w:space="0" w:color="auto"/>
                    <w:bottom w:val="none" w:sz="0" w:space="0" w:color="auto"/>
                    <w:right w:val="none" w:sz="0" w:space="0" w:color="auto"/>
                  </w:divBdr>
                  <w:divsChild>
                    <w:div w:id="586503141">
                      <w:marLeft w:val="0"/>
                      <w:marRight w:val="0"/>
                      <w:marTop w:val="0"/>
                      <w:marBottom w:val="360"/>
                      <w:divBdr>
                        <w:top w:val="none" w:sz="0" w:space="0" w:color="auto"/>
                        <w:left w:val="none" w:sz="0" w:space="0" w:color="auto"/>
                        <w:bottom w:val="none" w:sz="0" w:space="0" w:color="auto"/>
                        <w:right w:val="none" w:sz="0" w:space="0" w:color="auto"/>
                      </w:divBdr>
                    </w:div>
                  </w:divsChild>
                </w:div>
                <w:div w:id="434599415">
                  <w:marLeft w:val="0"/>
                  <w:marRight w:val="0"/>
                  <w:marTop w:val="0"/>
                  <w:marBottom w:val="0"/>
                  <w:divBdr>
                    <w:top w:val="none" w:sz="0" w:space="0" w:color="auto"/>
                    <w:left w:val="none" w:sz="0" w:space="0" w:color="auto"/>
                    <w:bottom w:val="none" w:sz="0" w:space="0" w:color="auto"/>
                    <w:right w:val="none" w:sz="0" w:space="0" w:color="auto"/>
                  </w:divBdr>
                  <w:divsChild>
                    <w:div w:id="22099772">
                      <w:marLeft w:val="0"/>
                      <w:marRight w:val="0"/>
                      <w:marTop w:val="0"/>
                      <w:marBottom w:val="0"/>
                      <w:divBdr>
                        <w:top w:val="none" w:sz="0" w:space="0" w:color="auto"/>
                        <w:left w:val="none" w:sz="0" w:space="0" w:color="auto"/>
                        <w:bottom w:val="none" w:sz="0" w:space="0" w:color="auto"/>
                        <w:right w:val="none" w:sz="0" w:space="0" w:color="auto"/>
                      </w:divBdr>
                      <w:divsChild>
                        <w:div w:id="243359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62539054">
                  <w:marLeft w:val="0"/>
                  <w:marRight w:val="0"/>
                  <w:marTop w:val="0"/>
                  <w:marBottom w:val="0"/>
                  <w:divBdr>
                    <w:top w:val="none" w:sz="0" w:space="0" w:color="auto"/>
                    <w:left w:val="none" w:sz="0" w:space="0" w:color="auto"/>
                    <w:bottom w:val="none" w:sz="0" w:space="0" w:color="auto"/>
                    <w:right w:val="none" w:sz="0" w:space="0" w:color="auto"/>
                  </w:divBdr>
                  <w:divsChild>
                    <w:div w:id="2010326231">
                      <w:marLeft w:val="0"/>
                      <w:marRight w:val="0"/>
                      <w:marTop w:val="0"/>
                      <w:marBottom w:val="0"/>
                      <w:divBdr>
                        <w:top w:val="none" w:sz="0" w:space="0" w:color="auto"/>
                        <w:left w:val="none" w:sz="0" w:space="0" w:color="auto"/>
                        <w:bottom w:val="none" w:sz="0" w:space="0" w:color="auto"/>
                        <w:right w:val="none" w:sz="0" w:space="0" w:color="auto"/>
                      </w:divBdr>
                      <w:divsChild>
                        <w:div w:id="7361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429">
                  <w:marLeft w:val="0"/>
                  <w:marRight w:val="0"/>
                  <w:marTop w:val="0"/>
                  <w:marBottom w:val="0"/>
                  <w:divBdr>
                    <w:top w:val="none" w:sz="0" w:space="0" w:color="auto"/>
                    <w:left w:val="none" w:sz="0" w:space="0" w:color="auto"/>
                    <w:bottom w:val="none" w:sz="0" w:space="0" w:color="auto"/>
                    <w:right w:val="none" w:sz="0" w:space="0" w:color="auto"/>
                  </w:divBdr>
                  <w:divsChild>
                    <w:div w:id="433209305">
                      <w:marLeft w:val="0"/>
                      <w:marRight w:val="0"/>
                      <w:marTop w:val="0"/>
                      <w:marBottom w:val="0"/>
                      <w:divBdr>
                        <w:top w:val="none" w:sz="0" w:space="0" w:color="auto"/>
                        <w:left w:val="none" w:sz="0" w:space="0" w:color="auto"/>
                        <w:bottom w:val="none" w:sz="0" w:space="0" w:color="auto"/>
                        <w:right w:val="none" w:sz="0" w:space="0" w:color="auto"/>
                      </w:divBdr>
                      <w:divsChild>
                        <w:div w:id="1616866374">
                          <w:marLeft w:val="0"/>
                          <w:marRight w:val="0"/>
                          <w:marTop w:val="0"/>
                          <w:marBottom w:val="0"/>
                          <w:divBdr>
                            <w:top w:val="none" w:sz="0" w:space="0" w:color="auto"/>
                            <w:left w:val="none" w:sz="0" w:space="0" w:color="auto"/>
                            <w:bottom w:val="none" w:sz="0" w:space="0" w:color="auto"/>
                            <w:right w:val="none" w:sz="0" w:space="0" w:color="auto"/>
                          </w:divBdr>
                        </w:div>
                        <w:div w:id="1958441791">
                          <w:marLeft w:val="0"/>
                          <w:marRight w:val="0"/>
                          <w:marTop w:val="0"/>
                          <w:marBottom w:val="0"/>
                          <w:divBdr>
                            <w:top w:val="none" w:sz="0" w:space="0" w:color="auto"/>
                            <w:left w:val="none" w:sz="0" w:space="0" w:color="auto"/>
                            <w:bottom w:val="none" w:sz="0" w:space="0" w:color="auto"/>
                            <w:right w:val="none" w:sz="0" w:space="0" w:color="auto"/>
                          </w:divBdr>
                        </w:div>
                        <w:div w:id="1107307484">
                          <w:marLeft w:val="0"/>
                          <w:marRight w:val="0"/>
                          <w:marTop w:val="0"/>
                          <w:marBottom w:val="0"/>
                          <w:divBdr>
                            <w:top w:val="none" w:sz="0" w:space="0" w:color="auto"/>
                            <w:left w:val="none" w:sz="0" w:space="0" w:color="auto"/>
                            <w:bottom w:val="none" w:sz="0" w:space="0" w:color="auto"/>
                            <w:right w:val="none" w:sz="0" w:space="0" w:color="auto"/>
                          </w:divBdr>
                          <w:divsChild>
                            <w:div w:id="16903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4958">
                  <w:marLeft w:val="0"/>
                  <w:marRight w:val="0"/>
                  <w:marTop w:val="3360"/>
                  <w:marBottom w:val="0"/>
                  <w:divBdr>
                    <w:top w:val="none" w:sz="0" w:space="0" w:color="auto"/>
                    <w:left w:val="none" w:sz="0" w:space="0" w:color="auto"/>
                    <w:bottom w:val="none" w:sz="0" w:space="0" w:color="auto"/>
                    <w:right w:val="none" w:sz="0" w:space="0" w:color="auto"/>
                  </w:divBdr>
                  <w:divsChild>
                    <w:div w:id="1359089822">
                      <w:marLeft w:val="0"/>
                      <w:marRight w:val="0"/>
                      <w:marTop w:val="0"/>
                      <w:marBottom w:val="600"/>
                      <w:divBdr>
                        <w:top w:val="none" w:sz="0" w:space="0" w:color="auto"/>
                        <w:left w:val="none" w:sz="0" w:space="0" w:color="auto"/>
                        <w:bottom w:val="none" w:sz="0" w:space="0" w:color="auto"/>
                        <w:right w:val="none" w:sz="0" w:space="0" w:color="auto"/>
                      </w:divBdr>
                    </w:div>
                  </w:divsChild>
                </w:div>
                <w:div w:id="1343168621">
                  <w:marLeft w:val="0"/>
                  <w:marRight w:val="480"/>
                  <w:marTop w:val="0"/>
                  <w:marBottom w:val="600"/>
                  <w:divBdr>
                    <w:top w:val="none" w:sz="0" w:space="0" w:color="auto"/>
                    <w:left w:val="none" w:sz="0" w:space="0" w:color="auto"/>
                    <w:bottom w:val="none" w:sz="0" w:space="0" w:color="auto"/>
                    <w:right w:val="none" w:sz="0" w:space="0" w:color="auto"/>
                  </w:divBdr>
                  <w:divsChild>
                    <w:div w:id="666372652">
                      <w:marLeft w:val="0"/>
                      <w:marRight w:val="0"/>
                      <w:marTop w:val="0"/>
                      <w:marBottom w:val="0"/>
                      <w:divBdr>
                        <w:top w:val="none" w:sz="0" w:space="0" w:color="auto"/>
                        <w:left w:val="none" w:sz="0" w:space="0" w:color="auto"/>
                        <w:bottom w:val="none" w:sz="0" w:space="0" w:color="auto"/>
                        <w:right w:val="none" w:sz="0" w:space="0" w:color="auto"/>
                      </w:divBdr>
                      <w:divsChild>
                        <w:div w:id="1536195299">
                          <w:marLeft w:val="0"/>
                          <w:marRight w:val="480"/>
                          <w:marTop w:val="0"/>
                          <w:marBottom w:val="360"/>
                          <w:divBdr>
                            <w:top w:val="none" w:sz="0" w:space="0" w:color="auto"/>
                            <w:left w:val="none" w:sz="0" w:space="0" w:color="auto"/>
                            <w:bottom w:val="none" w:sz="0" w:space="0" w:color="auto"/>
                            <w:right w:val="none" w:sz="0" w:space="0" w:color="auto"/>
                          </w:divBdr>
                          <w:divsChild>
                            <w:div w:id="1853687974">
                              <w:marLeft w:val="0"/>
                              <w:marRight w:val="0"/>
                              <w:marTop w:val="0"/>
                              <w:marBottom w:val="0"/>
                              <w:divBdr>
                                <w:top w:val="none" w:sz="0" w:space="0" w:color="auto"/>
                                <w:left w:val="none" w:sz="0" w:space="0" w:color="auto"/>
                                <w:bottom w:val="none" w:sz="0" w:space="0" w:color="auto"/>
                                <w:right w:val="none" w:sz="0" w:space="0" w:color="auto"/>
                              </w:divBdr>
                              <w:divsChild>
                                <w:div w:id="1512723755">
                                  <w:marLeft w:val="0"/>
                                  <w:marRight w:val="0"/>
                                  <w:marTop w:val="180"/>
                                  <w:marBottom w:val="180"/>
                                  <w:divBdr>
                                    <w:top w:val="none" w:sz="0" w:space="0" w:color="auto"/>
                                    <w:left w:val="none" w:sz="0" w:space="0" w:color="auto"/>
                                    <w:bottom w:val="none" w:sz="0" w:space="0" w:color="auto"/>
                                    <w:right w:val="none" w:sz="0" w:space="0" w:color="auto"/>
                                  </w:divBdr>
                                  <w:divsChild>
                                    <w:div w:id="1395083984">
                                      <w:marLeft w:val="0"/>
                                      <w:marRight w:val="0"/>
                                      <w:marTop w:val="0"/>
                                      <w:marBottom w:val="0"/>
                                      <w:divBdr>
                                        <w:top w:val="none" w:sz="0" w:space="0" w:color="auto"/>
                                        <w:left w:val="none" w:sz="0" w:space="0" w:color="auto"/>
                                        <w:bottom w:val="none" w:sz="0" w:space="0" w:color="auto"/>
                                        <w:right w:val="none" w:sz="0" w:space="0" w:color="auto"/>
                                      </w:divBdr>
                                      <w:divsChild>
                                        <w:div w:id="367221238">
                                          <w:marLeft w:val="0"/>
                                          <w:marRight w:val="0"/>
                                          <w:marTop w:val="0"/>
                                          <w:marBottom w:val="0"/>
                                          <w:divBdr>
                                            <w:top w:val="none" w:sz="0" w:space="0" w:color="auto"/>
                                            <w:left w:val="none" w:sz="0" w:space="0" w:color="auto"/>
                                            <w:bottom w:val="none" w:sz="0" w:space="0" w:color="auto"/>
                                            <w:right w:val="none" w:sz="0" w:space="0" w:color="auto"/>
                                          </w:divBdr>
                                          <w:divsChild>
                                            <w:div w:id="1249197951">
                                              <w:marLeft w:val="0"/>
                                              <w:marRight w:val="0"/>
                                              <w:marTop w:val="0"/>
                                              <w:marBottom w:val="0"/>
                                              <w:divBdr>
                                                <w:top w:val="none" w:sz="0" w:space="0" w:color="auto"/>
                                                <w:left w:val="none" w:sz="0" w:space="0" w:color="auto"/>
                                                <w:bottom w:val="none" w:sz="0" w:space="0" w:color="auto"/>
                                                <w:right w:val="none" w:sz="0" w:space="0" w:color="auto"/>
                                              </w:divBdr>
                                              <w:divsChild>
                                                <w:div w:id="1894152776">
                                                  <w:marLeft w:val="0"/>
                                                  <w:marRight w:val="0"/>
                                                  <w:marTop w:val="0"/>
                                                  <w:marBottom w:val="0"/>
                                                  <w:divBdr>
                                                    <w:top w:val="none" w:sz="0" w:space="0" w:color="auto"/>
                                                    <w:left w:val="none" w:sz="0" w:space="0" w:color="auto"/>
                                                    <w:bottom w:val="none" w:sz="0" w:space="0" w:color="auto"/>
                                                    <w:right w:val="none" w:sz="0" w:space="0" w:color="auto"/>
                                                  </w:divBdr>
                                                </w:div>
                                              </w:divsChild>
                                            </w:div>
                                            <w:div w:id="98575266">
                                              <w:marLeft w:val="0"/>
                                              <w:marRight w:val="150"/>
                                              <w:marTop w:val="0"/>
                                              <w:marBottom w:val="0"/>
                                              <w:divBdr>
                                                <w:top w:val="none" w:sz="0" w:space="0" w:color="auto"/>
                                                <w:left w:val="none" w:sz="0" w:space="0" w:color="auto"/>
                                                <w:bottom w:val="none" w:sz="0" w:space="0" w:color="auto"/>
                                                <w:right w:val="none" w:sz="0" w:space="0" w:color="auto"/>
                                              </w:divBdr>
                                              <w:divsChild>
                                                <w:div w:id="21234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6802">
                                          <w:marLeft w:val="0"/>
                                          <w:marRight w:val="0"/>
                                          <w:marTop w:val="0"/>
                                          <w:marBottom w:val="240"/>
                                          <w:divBdr>
                                            <w:top w:val="none" w:sz="0" w:space="0" w:color="auto"/>
                                            <w:left w:val="none" w:sz="0" w:space="0" w:color="auto"/>
                                            <w:bottom w:val="none" w:sz="0" w:space="0" w:color="auto"/>
                                            <w:right w:val="none" w:sz="0" w:space="0" w:color="auto"/>
                                          </w:divBdr>
                                        </w:div>
                                      </w:divsChild>
                                    </w:div>
                                    <w:div w:id="5853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3349">
                          <w:marLeft w:val="0"/>
                          <w:marRight w:val="0"/>
                          <w:marTop w:val="0"/>
                          <w:marBottom w:val="240"/>
                          <w:divBdr>
                            <w:top w:val="none" w:sz="0" w:space="0" w:color="auto"/>
                            <w:left w:val="none" w:sz="0" w:space="0" w:color="auto"/>
                            <w:bottom w:val="single" w:sz="6" w:space="0" w:color="D4D4D4"/>
                            <w:right w:val="none" w:sz="0" w:space="0" w:color="auto"/>
                          </w:divBdr>
                          <w:divsChild>
                            <w:div w:id="737823199">
                              <w:marLeft w:val="0"/>
                              <w:marRight w:val="0"/>
                              <w:marTop w:val="0"/>
                              <w:marBottom w:val="120"/>
                              <w:divBdr>
                                <w:top w:val="none" w:sz="0" w:space="0" w:color="auto"/>
                                <w:left w:val="none" w:sz="0" w:space="0" w:color="auto"/>
                                <w:bottom w:val="none" w:sz="0" w:space="0" w:color="auto"/>
                                <w:right w:val="none" w:sz="0" w:space="0" w:color="auto"/>
                              </w:divBdr>
                              <w:divsChild>
                                <w:div w:id="345333407">
                                  <w:marLeft w:val="0"/>
                                  <w:marRight w:val="0"/>
                                  <w:marTop w:val="0"/>
                                  <w:marBottom w:val="0"/>
                                  <w:divBdr>
                                    <w:top w:val="none" w:sz="0" w:space="0" w:color="auto"/>
                                    <w:left w:val="none" w:sz="0" w:space="0" w:color="auto"/>
                                    <w:bottom w:val="none" w:sz="0" w:space="0" w:color="auto"/>
                                    <w:right w:val="none" w:sz="0" w:space="0" w:color="auto"/>
                                  </w:divBdr>
                                  <w:divsChild>
                                    <w:div w:id="322973760">
                                      <w:marLeft w:val="0"/>
                                      <w:marRight w:val="0"/>
                                      <w:marTop w:val="0"/>
                                      <w:marBottom w:val="0"/>
                                      <w:divBdr>
                                        <w:top w:val="none" w:sz="0" w:space="0" w:color="auto"/>
                                        <w:left w:val="none" w:sz="0" w:space="0" w:color="auto"/>
                                        <w:bottom w:val="none" w:sz="0" w:space="0" w:color="auto"/>
                                        <w:right w:val="none" w:sz="0" w:space="0" w:color="auto"/>
                                      </w:divBdr>
                                      <w:divsChild>
                                        <w:div w:id="879056255">
                                          <w:marLeft w:val="0"/>
                                          <w:marRight w:val="0"/>
                                          <w:marTop w:val="0"/>
                                          <w:marBottom w:val="0"/>
                                          <w:divBdr>
                                            <w:top w:val="none" w:sz="0" w:space="0" w:color="auto"/>
                                            <w:left w:val="none" w:sz="0" w:space="0" w:color="auto"/>
                                            <w:bottom w:val="none" w:sz="0" w:space="0" w:color="auto"/>
                                            <w:right w:val="none" w:sz="0" w:space="0" w:color="auto"/>
                                          </w:divBdr>
                                          <w:divsChild>
                                            <w:div w:id="842476859">
                                              <w:marLeft w:val="0"/>
                                              <w:marRight w:val="0"/>
                                              <w:marTop w:val="0"/>
                                              <w:marBottom w:val="0"/>
                                              <w:divBdr>
                                                <w:top w:val="none" w:sz="0" w:space="0" w:color="auto"/>
                                                <w:left w:val="none" w:sz="0" w:space="0" w:color="auto"/>
                                                <w:bottom w:val="none" w:sz="0" w:space="0" w:color="auto"/>
                                                <w:right w:val="none" w:sz="0" w:space="0" w:color="auto"/>
                                              </w:divBdr>
                                              <w:divsChild>
                                                <w:div w:id="79134093">
                                                  <w:marLeft w:val="0"/>
                                                  <w:marRight w:val="0"/>
                                                  <w:marTop w:val="0"/>
                                                  <w:marBottom w:val="0"/>
                                                  <w:divBdr>
                                                    <w:top w:val="none" w:sz="0" w:space="0" w:color="auto"/>
                                                    <w:left w:val="none" w:sz="0" w:space="0" w:color="auto"/>
                                                    <w:bottom w:val="none" w:sz="0" w:space="0" w:color="auto"/>
                                                    <w:right w:val="none" w:sz="0" w:space="0" w:color="auto"/>
                                                  </w:divBdr>
                                                </w:div>
                                                <w:div w:id="805781703">
                                                  <w:marLeft w:val="0"/>
                                                  <w:marRight w:val="0"/>
                                                  <w:marTop w:val="0"/>
                                                  <w:marBottom w:val="0"/>
                                                  <w:divBdr>
                                                    <w:top w:val="none" w:sz="0" w:space="0" w:color="auto"/>
                                                    <w:left w:val="none" w:sz="0" w:space="0" w:color="auto"/>
                                                    <w:bottom w:val="none" w:sz="0" w:space="0" w:color="auto"/>
                                                    <w:right w:val="none" w:sz="0" w:space="0" w:color="auto"/>
                                                  </w:divBdr>
                                                  <w:divsChild>
                                                    <w:div w:id="1989168041">
                                                      <w:marLeft w:val="0"/>
                                                      <w:marRight w:val="0"/>
                                                      <w:marTop w:val="0"/>
                                                      <w:marBottom w:val="0"/>
                                                      <w:divBdr>
                                                        <w:top w:val="none" w:sz="0" w:space="0" w:color="auto"/>
                                                        <w:left w:val="none" w:sz="0" w:space="0" w:color="auto"/>
                                                        <w:bottom w:val="none" w:sz="0" w:space="0" w:color="auto"/>
                                                        <w:right w:val="none" w:sz="0" w:space="0" w:color="auto"/>
                                                      </w:divBdr>
                                                      <w:divsChild>
                                                        <w:div w:id="78959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1579">
                          <w:marLeft w:val="0"/>
                          <w:marRight w:val="0"/>
                          <w:marTop w:val="0"/>
                          <w:marBottom w:val="0"/>
                          <w:divBdr>
                            <w:top w:val="none" w:sz="0" w:space="0" w:color="auto"/>
                            <w:left w:val="none" w:sz="0" w:space="0" w:color="auto"/>
                            <w:bottom w:val="none" w:sz="0" w:space="0" w:color="auto"/>
                            <w:right w:val="none" w:sz="0" w:space="0" w:color="auto"/>
                          </w:divBdr>
                          <w:divsChild>
                            <w:div w:id="5178621">
                              <w:marLeft w:val="0"/>
                              <w:marRight w:val="0"/>
                              <w:marTop w:val="0"/>
                              <w:marBottom w:val="0"/>
                              <w:divBdr>
                                <w:top w:val="none" w:sz="0" w:space="0" w:color="auto"/>
                                <w:left w:val="none" w:sz="0" w:space="0" w:color="auto"/>
                                <w:bottom w:val="none" w:sz="0" w:space="0" w:color="auto"/>
                                <w:right w:val="none" w:sz="0" w:space="0" w:color="auto"/>
                              </w:divBdr>
                            </w:div>
                          </w:divsChild>
                        </w:div>
                        <w:div w:id="3670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37570">
                  <w:marLeft w:val="0"/>
                  <w:marRight w:val="0"/>
                  <w:marTop w:val="0"/>
                  <w:marBottom w:val="0"/>
                  <w:divBdr>
                    <w:top w:val="none" w:sz="0" w:space="0" w:color="auto"/>
                    <w:left w:val="none" w:sz="0" w:space="0" w:color="auto"/>
                    <w:bottom w:val="none" w:sz="0" w:space="0" w:color="auto"/>
                    <w:right w:val="none" w:sz="0" w:space="0" w:color="auto"/>
                  </w:divBdr>
                  <w:divsChild>
                    <w:div w:id="105391361">
                      <w:marLeft w:val="0"/>
                      <w:marRight w:val="0"/>
                      <w:marTop w:val="0"/>
                      <w:marBottom w:val="600"/>
                      <w:divBdr>
                        <w:top w:val="single" w:sz="6" w:space="18" w:color="D7DBE3"/>
                        <w:left w:val="single" w:sz="2" w:space="0" w:color="D7DBE3"/>
                        <w:bottom w:val="single" w:sz="6" w:space="18" w:color="D7DBE3"/>
                        <w:right w:val="single" w:sz="2" w:space="0" w:color="D7DBE3"/>
                      </w:divBdr>
                    </w:div>
                  </w:divsChild>
                </w:div>
                <w:div w:id="507911679">
                  <w:marLeft w:val="0"/>
                  <w:marRight w:val="480"/>
                  <w:marTop w:val="0"/>
                  <w:marBottom w:val="0"/>
                  <w:divBdr>
                    <w:top w:val="none" w:sz="0" w:space="0" w:color="auto"/>
                    <w:left w:val="none" w:sz="0" w:space="0" w:color="auto"/>
                    <w:bottom w:val="none" w:sz="0" w:space="0" w:color="auto"/>
                    <w:right w:val="none" w:sz="0" w:space="0" w:color="auto"/>
                  </w:divBdr>
                  <w:divsChild>
                    <w:div w:id="289436815">
                      <w:marLeft w:val="0"/>
                      <w:marRight w:val="0"/>
                      <w:marTop w:val="0"/>
                      <w:marBottom w:val="0"/>
                      <w:divBdr>
                        <w:top w:val="none" w:sz="0" w:space="0" w:color="auto"/>
                        <w:left w:val="none" w:sz="0" w:space="0" w:color="auto"/>
                        <w:bottom w:val="none" w:sz="0" w:space="0" w:color="auto"/>
                        <w:right w:val="none" w:sz="0" w:space="0" w:color="auto"/>
                      </w:divBdr>
                      <w:divsChild>
                        <w:div w:id="1761097105">
                          <w:marLeft w:val="0"/>
                          <w:marRight w:val="0"/>
                          <w:marTop w:val="0"/>
                          <w:marBottom w:val="0"/>
                          <w:divBdr>
                            <w:top w:val="none" w:sz="0" w:space="0" w:color="auto"/>
                            <w:left w:val="none" w:sz="0" w:space="0" w:color="auto"/>
                            <w:bottom w:val="none" w:sz="0" w:space="0" w:color="auto"/>
                            <w:right w:val="none" w:sz="0" w:space="0" w:color="auto"/>
                          </w:divBdr>
                          <w:divsChild>
                            <w:div w:id="100490910">
                              <w:marLeft w:val="0"/>
                              <w:marRight w:val="0"/>
                              <w:marTop w:val="0"/>
                              <w:marBottom w:val="0"/>
                              <w:divBdr>
                                <w:top w:val="none" w:sz="0" w:space="0" w:color="auto"/>
                                <w:left w:val="none" w:sz="0" w:space="0" w:color="auto"/>
                                <w:bottom w:val="none" w:sz="0" w:space="0" w:color="auto"/>
                                <w:right w:val="none" w:sz="0" w:space="0" w:color="auto"/>
                              </w:divBdr>
                            </w:div>
                          </w:divsChild>
                        </w:div>
                        <w:div w:id="373427491">
                          <w:marLeft w:val="0"/>
                          <w:marRight w:val="0"/>
                          <w:marTop w:val="0"/>
                          <w:marBottom w:val="0"/>
                          <w:divBdr>
                            <w:top w:val="none" w:sz="0" w:space="0" w:color="auto"/>
                            <w:left w:val="none" w:sz="0" w:space="0" w:color="auto"/>
                            <w:bottom w:val="none" w:sz="0" w:space="0" w:color="auto"/>
                            <w:right w:val="none" w:sz="0" w:space="0" w:color="auto"/>
                          </w:divBdr>
                          <w:divsChild>
                            <w:div w:id="1372343085">
                              <w:marLeft w:val="300"/>
                              <w:marRight w:val="0"/>
                              <w:marTop w:val="120"/>
                              <w:marBottom w:val="480"/>
                              <w:divBdr>
                                <w:top w:val="none" w:sz="0" w:space="0" w:color="auto"/>
                                <w:left w:val="none" w:sz="0" w:space="0" w:color="auto"/>
                                <w:bottom w:val="single" w:sz="6" w:space="0" w:color="D7DBE3"/>
                                <w:right w:val="none" w:sz="0" w:space="0" w:color="auto"/>
                              </w:divBdr>
                              <w:divsChild>
                                <w:div w:id="1964536191">
                                  <w:marLeft w:val="0"/>
                                  <w:marRight w:val="0"/>
                                  <w:marTop w:val="0"/>
                                  <w:marBottom w:val="0"/>
                                  <w:divBdr>
                                    <w:top w:val="none" w:sz="0" w:space="0" w:color="auto"/>
                                    <w:left w:val="none" w:sz="0" w:space="0" w:color="auto"/>
                                    <w:bottom w:val="none" w:sz="0" w:space="0" w:color="auto"/>
                                    <w:right w:val="none" w:sz="0" w:space="0" w:color="auto"/>
                                  </w:divBdr>
                                  <w:divsChild>
                                    <w:div w:id="1674145349">
                                      <w:marLeft w:val="0"/>
                                      <w:marRight w:val="0"/>
                                      <w:marTop w:val="0"/>
                                      <w:marBottom w:val="0"/>
                                      <w:divBdr>
                                        <w:top w:val="none" w:sz="0" w:space="0" w:color="auto"/>
                                        <w:left w:val="none" w:sz="0" w:space="0" w:color="auto"/>
                                        <w:bottom w:val="none" w:sz="0" w:space="0" w:color="auto"/>
                                        <w:right w:val="none" w:sz="0" w:space="0" w:color="auto"/>
                                      </w:divBdr>
                                    </w:div>
                                    <w:div w:id="526143016">
                                      <w:marLeft w:val="0"/>
                                      <w:marRight w:val="0"/>
                                      <w:marTop w:val="0"/>
                                      <w:marBottom w:val="0"/>
                                      <w:divBdr>
                                        <w:top w:val="none" w:sz="0" w:space="0" w:color="auto"/>
                                        <w:left w:val="none" w:sz="0" w:space="0" w:color="auto"/>
                                        <w:bottom w:val="none" w:sz="0" w:space="0" w:color="auto"/>
                                        <w:right w:val="none" w:sz="0" w:space="0" w:color="auto"/>
                                      </w:divBdr>
                                      <w:divsChild>
                                        <w:div w:id="1789472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60211590">
                          <w:marLeft w:val="0"/>
                          <w:marRight w:val="0"/>
                          <w:marTop w:val="0"/>
                          <w:marBottom w:val="0"/>
                          <w:divBdr>
                            <w:top w:val="none" w:sz="0" w:space="0" w:color="auto"/>
                            <w:left w:val="none" w:sz="0" w:space="0" w:color="auto"/>
                            <w:bottom w:val="none" w:sz="0" w:space="0" w:color="auto"/>
                            <w:right w:val="none" w:sz="0" w:space="0" w:color="auto"/>
                          </w:divBdr>
                          <w:divsChild>
                            <w:div w:id="223764884">
                              <w:marLeft w:val="0"/>
                              <w:marRight w:val="0"/>
                              <w:marTop w:val="0"/>
                              <w:marBottom w:val="0"/>
                              <w:divBdr>
                                <w:top w:val="none" w:sz="0" w:space="0" w:color="auto"/>
                                <w:left w:val="none" w:sz="0" w:space="0" w:color="auto"/>
                                <w:bottom w:val="none" w:sz="0" w:space="0" w:color="auto"/>
                                <w:right w:val="none" w:sz="0" w:space="0" w:color="auto"/>
                              </w:divBdr>
                            </w:div>
                          </w:divsChild>
                        </w:div>
                        <w:div w:id="1648121632">
                          <w:marLeft w:val="0"/>
                          <w:marRight w:val="0"/>
                          <w:marTop w:val="0"/>
                          <w:marBottom w:val="0"/>
                          <w:divBdr>
                            <w:top w:val="none" w:sz="0" w:space="0" w:color="auto"/>
                            <w:left w:val="none" w:sz="0" w:space="0" w:color="auto"/>
                            <w:bottom w:val="none" w:sz="0" w:space="0" w:color="auto"/>
                            <w:right w:val="none" w:sz="0" w:space="0" w:color="auto"/>
                          </w:divBdr>
                          <w:divsChild>
                            <w:div w:id="287468661">
                              <w:marLeft w:val="300"/>
                              <w:marRight w:val="0"/>
                              <w:marTop w:val="120"/>
                              <w:marBottom w:val="480"/>
                              <w:divBdr>
                                <w:top w:val="none" w:sz="0" w:space="0" w:color="auto"/>
                                <w:left w:val="none" w:sz="0" w:space="0" w:color="auto"/>
                                <w:bottom w:val="single" w:sz="6" w:space="0" w:color="D7DBE3"/>
                                <w:right w:val="none" w:sz="0" w:space="0" w:color="auto"/>
                              </w:divBdr>
                              <w:divsChild>
                                <w:div w:id="268121552">
                                  <w:marLeft w:val="0"/>
                                  <w:marRight w:val="0"/>
                                  <w:marTop w:val="0"/>
                                  <w:marBottom w:val="0"/>
                                  <w:divBdr>
                                    <w:top w:val="none" w:sz="0" w:space="0" w:color="auto"/>
                                    <w:left w:val="none" w:sz="0" w:space="0" w:color="auto"/>
                                    <w:bottom w:val="none" w:sz="0" w:space="0" w:color="auto"/>
                                    <w:right w:val="none" w:sz="0" w:space="0" w:color="auto"/>
                                  </w:divBdr>
                                  <w:divsChild>
                                    <w:div w:id="641888911">
                                      <w:marLeft w:val="0"/>
                                      <w:marRight w:val="0"/>
                                      <w:marTop w:val="0"/>
                                      <w:marBottom w:val="0"/>
                                      <w:divBdr>
                                        <w:top w:val="none" w:sz="0" w:space="0" w:color="auto"/>
                                        <w:left w:val="none" w:sz="0" w:space="0" w:color="auto"/>
                                        <w:bottom w:val="none" w:sz="0" w:space="0" w:color="auto"/>
                                        <w:right w:val="none" w:sz="0" w:space="0" w:color="auto"/>
                                      </w:divBdr>
                                    </w:div>
                                    <w:div w:id="2081635469">
                                      <w:marLeft w:val="0"/>
                                      <w:marRight w:val="0"/>
                                      <w:marTop w:val="0"/>
                                      <w:marBottom w:val="0"/>
                                      <w:divBdr>
                                        <w:top w:val="none" w:sz="0" w:space="0" w:color="auto"/>
                                        <w:left w:val="none" w:sz="0" w:space="0" w:color="auto"/>
                                        <w:bottom w:val="none" w:sz="0" w:space="0" w:color="auto"/>
                                        <w:right w:val="none" w:sz="0" w:space="0" w:color="auto"/>
                                      </w:divBdr>
                                      <w:divsChild>
                                        <w:div w:id="21232590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42191588">
                          <w:marLeft w:val="0"/>
                          <w:marRight w:val="0"/>
                          <w:marTop w:val="0"/>
                          <w:marBottom w:val="0"/>
                          <w:divBdr>
                            <w:top w:val="none" w:sz="0" w:space="0" w:color="auto"/>
                            <w:left w:val="none" w:sz="0" w:space="0" w:color="auto"/>
                            <w:bottom w:val="none" w:sz="0" w:space="0" w:color="auto"/>
                            <w:right w:val="none" w:sz="0" w:space="0" w:color="auto"/>
                          </w:divBdr>
                        </w:div>
                        <w:div w:id="1716158252">
                          <w:marLeft w:val="0"/>
                          <w:marRight w:val="0"/>
                          <w:marTop w:val="0"/>
                          <w:marBottom w:val="0"/>
                          <w:divBdr>
                            <w:top w:val="none" w:sz="0" w:space="0" w:color="auto"/>
                            <w:left w:val="none" w:sz="0" w:space="0" w:color="auto"/>
                            <w:bottom w:val="none" w:sz="0" w:space="0" w:color="auto"/>
                            <w:right w:val="none" w:sz="0" w:space="0" w:color="auto"/>
                          </w:divBdr>
                          <w:divsChild>
                            <w:div w:id="1754549309">
                              <w:marLeft w:val="300"/>
                              <w:marRight w:val="0"/>
                              <w:marTop w:val="120"/>
                              <w:marBottom w:val="480"/>
                              <w:divBdr>
                                <w:top w:val="none" w:sz="0" w:space="0" w:color="auto"/>
                                <w:left w:val="none" w:sz="0" w:space="0" w:color="auto"/>
                                <w:bottom w:val="single" w:sz="6" w:space="0" w:color="D7DBE3"/>
                                <w:right w:val="none" w:sz="0" w:space="0" w:color="auto"/>
                              </w:divBdr>
                              <w:divsChild>
                                <w:div w:id="2019040621">
                                  <w:marLeft w:val="0"/>
                                  <w:marRight w:val="0"/>
                                  <w:marTop w:val="0"/>
                                  <w:marBottom w:val="0"/>
                                  <w:divBdr>
                                    <w:top w:val="none" w:sz="0" w:space="0" w:color="auto"/>
                                    <w:left w:val="none" w:sz="0" w:space="0" w:color="auto"/>
                                    <w:bottom w:val="none" w:sz="0" w:space="0" w:color="auto"/>
                                    <w:right w:val="none" w:sz="0" w:space="0" w:color="auto"/>
                                  </w:divBdr>
                                  <w:divsChild>
                                    <w:div w:id="481896532">
                                      <w:marLeft w:val="0"/>
                                      <w:marRight w:val="0"/>
                                      <w:marTop w:val="0"/>
                                      <w:marBottom w:val="0"/>
                                      <w:divBdr>
                                        <w:top w:val="none" w:sz="0" w:space="0" w:color="auto"/>
                                        <w:left w:val="none" w:sz="0" w:space="0" w:color="auto"/>
                                        <w:bottom w:val="none" w:sz="0" w:space="0" w:color="auto"/>
                                        <w:right w:val="none" w:sz="0" w:space="0" w:color="auto"/>
                                      </w:divBdr>
                                    </w:div>
                                    <w:div w:id="1649482023">
                                      <w:marLeft w:val="0"/>
                                      <w:marRight w:val="0"/>
                                      <w:marTop w:val="0"/>
                                      <w:marBottom w:val="0"/>
                                      <w:divBdr>
                                        <w:top w:val="none" w:sz="0" w:space="0" w:color="auto"/>
                                        <w:left w:val="none" w:sz="0" w:space="0" w:color="auto"/>
                                        <w:bottom w:val="none" w:sz="0" w:space="0" w:color="auto"/>
                                        <w:right w:val="none" w:sz="0" w:space="0" w:color="auto"/>
                                      </w:divBdr>
                                      <w:divsChild>
                                        <w:div w:id="785734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5427784">
                          <w:marLeft w:val="0"/>
                          <w:marRight w:val="0"/>
                          <w:marTop w:val="0"/>
                          <w:marBottom w:val="0"/>
                          <w:divBdr>
                            <w:top w:val="none" w:sz="0" w:space="0" w:color="auto"/>
                            <w:left w:val="none" w:sz="0" w:space="0" w:color="auto"/>
                            <w:bottom w:val="none" w:sz="0" w:space="0" w:color="auto"/>
                            <w:right w:val="none" w:sz="0" w:space="0" w:color="auto"/>
                          </w:divBdr>
                        </w:div>
                      </w:divsChild>
                    </w:div>
                    <w:div w:id="1440250396">
                      <w:marLeft w:val="0"/>
                      <w:marRight w:val="480"/>
                      <w:marTop w:val="600"/>
                      <w:marBottom w:val="0"/>
                      <w:divBdr>
                        <w:top w:val="none" w:sz="0" w:space="0" w:color="auto"/>
                        <w:left w:val="none" w:sz="0" w:space="0" w:color="auto"/>
                        <w:bottom w:val="none" w:sz="0" w:space="0" w:color="auto"/>
                        <w:right w:val="none" w:sz="0" w:space="0" w:color="auto"/>
                      </w:divBdr>
                      <w:divsChild>
                        <w:div w:id="1143696989">
                          <w:marLeft w:val="0"/>
                          <w:marRight w:val="0"/>
                          <w:marTop w:val="0"/>
                          <w:marBottom w:val="0"/>
                          <w:divBdr>
                            <w:top w:val="none" w:sz="0" w:space="0" w:color="auto"/>
                            <w:left w:val="none" w:sz="0" w:space="0" w:color="auto"/>
                            <w:bottom w:val="single" w:sz="6" w:space="0" w:color="D7DBE3"/>
                            <w:right w:val="none" w:sz="0" w:space="0" w:color="auto"/>
                          </w:divBdr>
                          <w:divsChild>
                            <w:div w:id="794760775">
                              <w:marLeft w:val="0"/>
                              <w:marRight w:val="0"/>
                              <w:marTop w:val="0"/>
                              <w:marBottom w:val="0"/>
                              <w:divBdr>
                                <w:top w:val="none" w:sz="0" w:space="0" w:color="auto"/>
                                <w:left w:val="none" w:sz="0" w:space="0" w:color="auto"/>
                                <w:bottom w:val="none" w:sz="0" w:space="0" w:color="auto"/>
                                <w:right w:val="none" w:sz="0" w:space="0" w:color="auto"/>
                              </w:divBdr>
                            </w:div>
                            <w:div w:id="1080326038">
                              <w:marLeft w:val="0"/>
                              <w:marRight w:val="0"/>
                              <w:marTop w:val="0"/>
                              <w:marBottom w:val="0"/>
                              <w:divBdr>
                                <w:top w:val="none" w:sz="0" w:space="0" w:color="auto"/>
                                <w:left w:val="none" w:sz="0" w:space="0" w:color="auto"/>
                                <w:bottom w:val="none" w:sz="0" w:space="0" w:color="auto"/>
                                <w:right w:val="none" w:sz="0" w:space="0" w:color="auto"/>
                              </w:divBdr>
                            </w:div>
                            <w:div w:id="1727725726">
                              <w:marLeft w:val="0"/>
                              <w:marRight w:val="0"/>
                              <w:marTop w:val="0"/>
                              <w:marBottom w:val="0"/>
                              <w:divBdr>
                                <w:top w:val="none" w:sz="0" w:space="0" w:color="auto"/>
                                <w:left w:val="none" w:sz="0" w:space="0" w:color="auto"/>
                                <w:bottom w:val="none" w:sz="0" w:space="0" w:color="auto"/>
                                <w:right w:val="none" w:sz="0" w:space="0" w:color="auto"/>
                              </w:divBdr>
                            </w:div>
                            <w:div w:id="1151750815">
                              <w:marLeft w:val="0"/>
                              <w:marRight w:val="0"/>
                              <w:marTop w:val="0"/>
                              <w:marBottom w:val="0"/>
                              <w:divBdr>
                                <w:top w:val="none" w:sz="0" w:space="0" w:color="auto"/>
                                <w:left w:val="none" w:sz="0" w:space="0" w:color="auto"/>
                                <w:bottom w:val="none" w:sz="0" w:space="0" w:color="auto"/>
                                <w:right w:val="none" w:sz="0" w:space="0" w:color="auto"/>
                              </w:divBdr>
                            </w:div>
                          </w:divsChild>
                        </w:div>
                        <w:div w:id="1802770403">
                          <w:marLeft w:val="0"/>
                          <w:marRight w:val="0"/>
                          <w:marTop w:val="0"/>
                          <w:marBottom w:val="240"/>
                          <w:divBdr>
                            <w:top w:val="none" w:sz="0" w:space="0" w:color="auto"/>
                            <w:left w:val="none" w:sz="0" w:space="0" w:color="auto"/>
                            <w:bottom w:val="single" w:sz="6" w:space="3" w:color="D7DBE3"/>
                            <w:right w:val="none" w:sz="0" w:space="0" w:color="auto"/>
                          </w:divBdr>
                          <w:divsChild>
                            <w:div w:id="1157957632">
                              <w:marLeft w:val="0"/>
                              <w:marRight w:val="0"/>
                              <w:marTop w:val="0"/>
                              <w:marBottom w:val="180"/>
                              <w:divBdr>
                                <w:top w:val="none" w:sz="0" w:space="0" w:color="auto"/>
                                <w:left w:val="none" w:sz="0" w:space="0" w:color="auto"/>
                                <w:bottom w:val="none" w:sz="0" w:space="0" w:color="auto"/>
                                <w:right w:val="none" w:sz="0" w:space="0" w:color="auto"/>
                              </w:divBdr>
                              <w:divsChild>
                                <w:div w:id="3928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1126">
                          <w:marLeft w:val="0"/>
                          <w:marRight w:val="0"/>
                          <w:marTop w:val="0"/>
                          <w:marBottom w:val="0"/>
                          <w:divBdr>
                            <w:top w:val="none" w:sz="0" w:space="0" w:color="auto"/>
                            <w:left w:val="none" w:sz="0" w:space="0" w:color="auto"/>
                            <w:bottom w:val="none" w:sz="0" w:space="0" w:color="auto"/>
                            <w:right w:val="none" w:sz="0" w:space="0" w:color="auto"/>
                          </w:divBdr>
                          <w:divsChild>
                            <w:div w:id="2019035405">
                              <w:marLeft w:val="0"/>
                              <w:marRight w:val="0"/>
                              <w:marTop w:val="0"/>
                              <w:marBottom w:val="0"/>
                              <w:divBdr>
                                <w:top w:val="none" w:sz="0" w:space="0" w:color="auto"/>
                                <w:left w:val="none" w:sz="0" w:space="0" w:color="auto"/>
                                <w:bottom w:val="none" w:sz="0" w:space="0" w:color="auto"/>
                                <w:right w:val="none" w:sz="0" w:space="0" w:color="auto"/>
                              </w:divBdr>
                              <w:divsChild>
                                <w:div w:id="2135981892">
                                  <w:marLeft w:val="0"/>
                                  <w:marRight w:val="0"/>
                                  <w:marTop w:val="0"/>
                                  <w:marBottom w:val="0"/>
                                  <w:divBdr>
                                    <w:top w:val="none" w:sz="0" w:space="0" w:color="auto"/>
                                    <w:left w:val="none" w:sz="0" w:space="0" w:color="auto"/>
                                    <w:bottom w:val="none" w:sz="0" w:space="0" w:color="auto"/>
                                    <w:right w:val="none" w:sz="0" w:space="0" w:color="auto"/>
                                  </w:divBdr>
                                  <w:divsChild>
                                    <w:div w:id="826743560">
                                      <w:marLeft w:val="0"/>
                                      <w:marRight w:val="0"/>
                                      <w:marTop w:val="0"/>
                                      <w:marBottom w:val="360"/>
                                      <w:divBdr>
                                        <w:top w:val="none" w:sz="0" w:space="0" w:color="auto"/>
                                        <w:left w:val="none" w:sz="0" w:space="0" w:color="auto"/>
                                        <w:bottom w:val="none" w:sz="0" w:space="0" w:color="auto"/>
                                        <w:right w:val="none" w:sz="0" w:space="0" w:color="auto"/>
                                      </w:divBdr>
                                      <w:divsChild>
                                        <w:div w:id="1714037589">
                                          <w:marLeft w:val="0"/>
                                          <w:marRight w:val="0"/>
                                          <w:marTop w:val="0"/>
                                          <w:marBottom w:val="120"/>
                                          <w:divBdr>
                                            <w:top w:val="none" w:sz="0" w:space="0" w:color="auto"/>
                                            <w:left w:val="none" w:sz="0" w:space="0" w:color="auto"/>
                                            <w:bottom w:val="none" w:sz="0" w:space="0" w:color="auto"/>
                                            <w:right w:val="none" w:sz="0" w:space="0" w:color="auto"/>
                                          </w:divBdr>
                                          <w:divsChild>
                                            <w:div w:id="2131706606">
                                              <w:marLeft w:val="0"/>
                                              <w:marRight w:val="0"/>
                                              <w:marTop w:val="0"/>
                                              <w:marBottom w:val="0"/>
                                              <w:divBdr>
                                                <w:top w:val="none" w:sz="0" w:space="0" w:color="auto"/>
                                                <w:left w:val="none" w:sz="0" w:space="0" w:color="auto"/>
                                                <w:bottom w:val="none" w:sz="0" w:space="0" w:color="auto"/>
                                                <w:right w:val="none" w:sz="0" w:space="0" w:color="auto"/>
                                              </w:divBdr>
                                            </w:div>
                                            <w:div w:id="782728383">
                                              <w:marLeft w:val="840"/>
                                              <w:marRight w:val="0"/>
                                              <w:marTop w:val="0"/>
                                              <w:marBottom w:val="0"/>
                                              <w:divBdr>
                                                <w:top w:val="none" w:sz="0" w:space="0" w:color="auto"/>
                                                <w:left w:val="none" w:sz="0" w:space="0" w:color="auto"/>
                                                <w:bottom w:val="none" w:sz="0" w:space="0" w:color="auto"/>
                                                <w:right w:val="none" w:sz="0" w:space="0" w:color="auto"/>
                                              </w:divBdr>
                                              <w:divsChild>
                                                <w:div w:id="7709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4203">
                                          <w:marLeft w:val="0"/>
                                          <w:marRight w:val="0"/>
                                          <w:marTop w:val="0"/>
                                          <w:marBottom w:val="120"/>
                                          <w:divBdr>
                                            <w:top w:val="none" w:sz="0" w:space="0" w:color="auto"/>
                                            <w:left w:val="none" w:sz="0" w:space="0" w:color="auto"/>
                                            <w:bottom w:val="none" w:sz="0" w:space="0" w:color="auto"/>
                                            <w:right w:val="none" w:sz="0" w:space="0" w:color="auto"/>
                                          </w:divBdr>
                                          <w:divsChild>
                                            <w:div w:id="1275015322">
                                              <w:marLeft w:val="0"/>
                                              <w:marRight w:val="0"/>
                                              <w:marTop w:val="0"/>
                                              <w:marBottom w:val="0"/>
                                              <w:divBdr>
                                                <w:top w:val="none" w:sz="0" w:space="0" w:color="auto"/>
                                                <w:left w:val="none" w:sz="0" w:space="0" w:color="auto"/>
                                                <w:bottom w:val="none" w:sz="0" w:space="0" w:color="auto"/>
                                                <w:right w:val="none" w:sz="0" w:space="0" w:color="auto"/>
                                              </w:divBdr>
                                            </w:div>
                                            <w:div w:id="121925785">
                                              <w:marLeft w:val="840"/>
                                              <w:marRight w:val="0"/>
                                              <w:marTop w:val="0"/>
                                              <w:marBottom w:val="0"/>
                                              <w:divBdr>
                                                <w:top w:val="none" w:sz="0" w:space="0" w:color="auto"/>
                                                <w:left w:val="none" w:sz="0" w:space="0" w:color="auto"/>
                                                <w:bottom w:val="none" w:sz="0" w:space="0" w:color="auto"/>
                                                <w:right w:val="none" w:sz="0" w:space="0" w:color="auto"/>
                                              </w:divBdr>
                                            </w:div>
                                          </w:divsChild>
                                        </w:div>
                                        <w:div w:id="1270232893">
                                          <w:marLeft w:val="0"/>
                                          <w:marRight w:val="0"/>
                                          <w:marTop w:val="0"/>
                                          <w:marBottom w:val="120"/>
                                          <w:divBdr>
                                            <w:top w:val="none" w:sz="0" w:space="0" w:color="auto"/>
                                            <w:left w:val="none" w:sz="0" w:space="0" w:color="auto"/>
                                            <w:bottom w:val="none" w:sz="0" w:space="0" w:color="auto"/>
                                            <w:right w:val="none" w:sz="0" w:space="0" w:color="auto"/>
                                          </w:divBdr>
                                          <w:divsChild>
                                            <w:div w:id="2146501147">
                                              <w:marLeft w:val="0"/>
                                              <w:marRight w:val="0"/>
                                              <w:marTop w:val="0"/>
                                              <w:marBottom w:val="0"/>
                                              <w:divBdr>
                                                <w:top w:val="none" w:sz="0" w:space="0" w:color="auto"/>
                                                <w:left w:val="none" w:sz="0" w:space="0" w:color="auto"/>
                                                <w:bottom w:val="none" w:sz="0" w:space="0" w:color="auto"/>
                                                <w:right w:val="none" w:sz="0" w:space="0" w:color="auto"/>
                                              </w:divBdr>
                                            </w:div>
                                            <w:div w:id="1141195923">
                                              <w:marLeft w:val="840"/>
                                              <w:marRight w:val="0"/>
                                              <w:marTop w:val="0"/>
                                              <w:marBottom w:val="0"/>
                                              <w:divBdr>
                                                <w:top w:val="none" w:sz="0" w:space="0" w:color="auto"/>
                                                <w:left w:val="none" w:sz="0" w:space="0" w:color="auto"/>
                                                <w:bottom w:val="none" w:sz="0" w:space="0" w:color="auto"/>
                                                <w:right w:val="none" w:sz="0" w:space="0" w:color="auto"/>
                                              </w:divBdr>
                                            </w:div>
                                          </w:divsChild>
                                        </w:div>
                                        <w:div w:id="898248570">
                                          <w:marLeft w:val="0"/>
                                          <w:marRight w:val="0"/>
                                          <w:marTop w:val="0"/>
                                          <w:marBottom w:val="120"/>
                                          <w:divBdr>
                                            <w:top w:val="none" w:sz="0" w:space="0" w:color="auto"/>
                                            <w:left w:val="none" w:sz="0" w:space="0" w:color="auto"/>
                                            <w:bottom w:val="none" w:sz="0" w:space="0" w:color="auto"/>
                                            <w:right w:val="none" w:sz="0" w:space="0" w:color="auto"/>
                                          </w:divBdr>
                                          <w:divsChild>
                                            <w:div w:id="978654749">
                                              <w:marLeft w:val="0"/>
                                              <w:marRight w:val="0"/>
                                              <w:marTop w:val="0"/>
                                              <w:marBottom w:val="0"/>
                                              <w:divBdr>
                                                <w:top w:val="none" w:sz="0" w:space="0" w:color="auto"/>
                                                <w:left w:val="none" w:sz="0" w:space="0" w:color="auto"/>
                                                <w:bottom w:val="none" w:sz="0" w:space="0" w:color="auto"/>
                                                <w:right w:val="none" w:sz="0" w:space="0" w:color="auto"/>
                                              </w:divBdr>
                                            </w:div>
                                            <w:div w:id="680201792">
                                              <w:marLeft w:val="840"/>
                                              <w:marRight w:val="0"/>
                                              <w:marTop w:val="0"/>
                                              <w:marBottom w:val="0"/>
                                              <w:divBdr>
                                                <w:top w:val="none" w:sz="0" w:space="0" w:color="auto"/>
                                                <w:left w:val="none" w:sz="0" w:space="0" w:color="auto"/>
                                                <w:bottom w:val="none" w:sz="0" w:space="0" w:color="auto"/>
                                                <w:right w:val="none" w:sz="0" w:space="0" w:color="auto"/>
                                              </w:divBdr>
                                              <w:divsChild>
                                                <w:div w:id="15092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7427">
                                          <w:marLeft w:val="0"/>
                                          <w:marRight w:val="0"/>
                                          <w:marTop w:val="0"/>
                                          <w:marBottom w:val="120"/>
                                          <w:divBdr>
                                            <w:top w:val="none" w:sz="0" w:space="0" w:color="auto"/>
                                            <w:left w:val="none" w:sz="0" w:space="0" w:color="auto"/>
                                            <w:bottom w:val="none" w:sz="0" w:space="0" w:color="auto"/>
                                            <w:right w:val="none" w:sz="0" w:space="0" w:color="auto"/>
                                          </w:divBdr>
                                          <w:divsChild>
                                            <w:div w:id="1393961107">
                                              <w:marLeft w:val="0"/>
                                              <w:marRight w:val="0"/>
                                              <w:marTop w:val="0"/>
                                              <w:marBottom w:val="0"/>
                                              <w:divBdr>
                                                <w:top w:val="none" w:sz="0" w:space="0" w:color="auto"/>
                                                <w:left w:val="none" w:sz="0" w:space="0" w:color="auto"/>
                                                <w:bottom w:val="none" w:sz="0" w:space="0" w:color="auto"/>
                                                <w:right w:val="none" w:sz="0" w:space="0" w:color="auto"/>
                                              </w:divBdr>
                                            </w:div>
                                            <w:div w:id="804735717">
                                              <w:marLeft w:val="840"/>
                                              <w:marRight w:val="0"/>
                                              <w:marTop w:val="0"/>
                                              <w:marBottom w:val="0"/>
                                              <w:divBdr>
                                                <w:top w:val="none" w:sz="0" w:space="0" w:color="auto"/>
                                                <w:left w:val="none" w:sz="0" w:space="0" w:color="auto"/>
                                                <w:bottom w:val="none" w:sz="0" w:space="0" w:color="auto"/>
                                                <w:right w:val="none" w:sz="0" w:space="0" w:color="auto"/>
                                              </w:divBdr>
                                            </w:div>
                                          </w:divsChild>
                                        </w:div>
                                        <w:div w:id="637338512">
                                          <w:marLeft w:val="0"/>
                                          <w:marRight w:val="0"/>
                                          <w:marTop w:val="0"/>
                                          <w:marBottom w:val="120"/>
                                          <w:divBdr>
                                            <w:top w:val="none" w:sz="0" w:space="0" w:color="auto"/>
                                            <w:left w:val="none" w:sz="0" w:space="0" w:color="auto"/>
                                            <w:bottom w:val="none" w:sz="0" w:space="0" w:color="auto"/>
                                            <w:right w:val="none" w:sz="0" w:space="0" w:color="auto"/>
                                          </w:divBdr>
                                          <w:divsChild>
                                            <w:div w:id="1712531870">
                                              <w:marLeft w:val="0"/>
                                              <w:marRight w:val="0"/>
                                              <w:marTop w:val="0"/>
                                              <w:marBottom w:val="0"/>
                                              <w:divBdr>
                                                <w:top w:val="none" w:sz="0" w:space="0" w:color="auto"/>
                                                <w:left w:val="none" w:sz="0" w:space="0" w:color="auto"/>
                                                <w:bottom w:val="none" w:sz="0" w:space="0" w:color="auto"/>
                                                <w:right w:val="none" w:sz="0" w:space="0" w:color="auto"/>
                                              </w:divBdr>
                                            </w:div>
                                            <w:div w:id="75656187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5829">
                      <w:marLeft w:val="0"/>
                      <w:marRight w:val="480"/>
                      <w:marTop w:val="0"/>
                      <w:marBottom w:val="0"/>
                      <w:divBdr>
                        <w:top w:val="none" w:sz="0" w:space="0" w:color="auto"/>
                        <w:left w:val="none" w:sz="0" w:space="0" w:color="auto"/>
                        <w:bottom w:val="none" w:sz="0" w:space="0" w:color="auto"/>
                        <w:right w:val="none" w:sz="0" w:space="0" w:color="auto"/>
                      </w:divBdr>
                      <w:divsChild>
                        <w:div w:id="1258177786">
                          <w:marLeft w:val="0"/>
                          <w:marRight w:val="0"/>
                          <w:marTop w:val="0"/>
                          <w:marBottom w:val="0"/>
                          <w:divBdr>
                            <w:top w:val="none" w:sz="0" w:space="0" w:color="auto"/>
                            <w:left w:val="none" w:sz="0" w:space="0" w:color="auto"/>
                            <w:bottom w:val="none" w:sz="0" w:space="0" w:color="auto"/>
                            <w:right w:val="none" w:sz="0" w:space="0" w:color="auto"/>
                          </w:divBdr>
                          <w:divsChild>
                            <w:div w:id="1081753813">
                              <w:marLeft w:val="0"/>
                              <w:marRight w:val="0"/>
                              <w:marTop w:val="0"/>
                              <w:marBottom w:val="0"/>
                              <w:divBdr>
                                <w:top w:val="single" w:sz="6" w:space="18" w:color="D7DBE3"/>
                                <w:left w:val="none" w:sz="0" w:space="0" w:color="auto"/>
                                <w:bottom w:val="none" w:sz="0" w:space="0" w:color="auto"/>
                                <w:right w:val="none" w:sz="0" w:space="0" w:color="auto"/>
                              </w:divBdr>
                              <w:divsChild>
                                <w:div w:id="498693987">
                                  <w:marLeft w:val="0"/>
                                  <w:marRight w:val="0"/>
                                  <w:marTop w:val="0"/>
                                  <w:marBottom w:val="360"/>
                                  <w:divBdr>
                                    <w:top w:val="none" w:sz="0" w:space="0" w:color="auto"/>
                                    <w:left w:val="none" w:sz="0" w:space="0" w:color="auto"/>
                                    <w:bottom w:val="none" w:sz="0" w:space="0" w:color="auto"/>
                                    <w:right w:val="none" w:sz="0" w:space="0" w:color="auto"/>
                                  </w:divBdr>
                                </w:div>
                                <w:div w:id="1161194385">
                                  <w:marLeft w:val="0"/>
                                  <w:marRight w:val="0"/>
                                  <w:marTop w:val="0"/>
                                  <w:marBottom w:val="0"/>
                                  <w:divBdr>
                                    <w:top w:val="none" w:sz="0" w:space="0" w:color="auto"/>
                                    <w:left w:val="none" w:sz="0" w:space="0" w:color="auto"/>
                                    <w:bottom w:val="none" w:sz="0" w:space="0" w:color="auto"/>
                                    <w:right w:val="none" w:sz="0" w:space="0" w:color="auto"/>
                                  </w:divBdr>
                                  <w:divsChild>
                                    <w:div w:id="142504353">
                                      <w:marLeft w:val="0"/>
                                      <w:marRight w:val="0"/>
                                      <w:marTop w:val="0"/>
                                      <w:marBottom w:val="0"/>
                                      <w:divBdr>
                                        <w:top w:val="none" w:sz="0" w:space="0" w:color="auto"/>
                                        <w:left w:val="none" w:sz="0" w:space="0" w:color="auto"/>
                                        <w:bottom w:val="none" w:sz="0" w:space="0" w:color="auto"/>
                                        <w:right w:val="none" w:sz="0" w:space="0" w:color="auto"/>
                                      </w:divBdr>
                                    </w:div>
                                    <w:div w:id="1234969300">
                                      <w:marLeft w:val="0"/>
                                      <w:marRight w:val="0"/>
                                      <w:marTop w:val="0"/>
                                      <w:marBottom w:val="0"/>
                                      <w:divBdr>
                                        <w:top w:val="none" w:sz="0" w:space="0" w:color="auto"/>
                                        <w:left w:val="none" w:sz="0" w:space="0" w:color="auto"/>
                                        <w:bottom w:val="none" w:sz="0" w:space="0" w:color="auto"/>
                                        <w:right w:val="none" w:sz="0" w:space="0" w:color="auto"/>
                                      </w:divBdr>
                                    </w:div>
                                    <w:div w:id="863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2379">
                          <w:marLeft w:val="0"/>
                          <w:marRight w:val="0"/>
                          <w:marTop w:val="0"/>
                          <w:marBottom w:val="0"/>
                          <w:divBdr>
                            <w:top w:val="none" w:sz="0" w:space="0" w:color="auto"/>
                            <w:left w:val="none" w:sz="0" w:space="0" w:color="auto"/>
                            <w:bottom w:val="none" w:sz="0" w:space="0" w:color="auto"/>
                            <w:right w:val="none" w:sz="0" w:space="0" w:color="auto"/>
                          </w:divBdr>
                          <w:divsChild>
                            <w:div w:id="1470245829">
                              <w:marLeft w:val="0"/>
                              <w:marRight w:val="0"/>
                              <w:marTop w:val="0"/>
                              <w:marBottom w:val="0"/>
                              <w:divBdr>
                                <w:top w:val="none" w:sz="0" w:space="0" w:color="auto"/>
                                <w:left w:val="none" w:sz="0" w:space="0" w:color="auto"/>
                                <w:bottom w:val="none" w:sz="0" w:space="0" w:color="auto"/>
                                <w:right w:val="none" w:sz="0" w:space="0" w:color="auto"/>
                              </w:divBdr>
                              <w:divsChild>
                                <w:div w:id="408963007">
                                  <w:marLeft w:val="0"/>
                                  <w:marRight w:val="0"/>
                                  <w:marTop w:val="0"/>
                                  <w:marBottom w:val="0"/>
                                  <w:divBdr>
                                    <w:top w:val="none" w:sz="0" w:space="0" w:color="auto"/>
                                    <w:left w:val="none" w:sz="0" w:space="0" w:color="auto"/>
                                    <w:bottom w:val="none" w:sz="0" w:space="0" w:color="auto"/>
                                    <w:right w:val="none" w:sz="0" w:space="0" w:color="auto"/>
                                  </w:divBdr>
                                  <w:divsChild>
                                    <w:div w:id="1794127299">
                                      <w:marLeft w:val="0"/>
                                      <w:marRight w:val="0"/>
                                      <w:marTop w:val="0"/>
                                      <w:marBottom w:val="0"/>
                                      <w:divBdr>
                                        <w:top w:val="single" w:sz="6" w:space="18" w:color="D7DBE3"/>
                                        <w:left w:val="none" w:sz="0" w:space="0" w:color="auto"/>
                                        <w:bottom w:val="none" w:sz="0" w:space="0" w:color="auto"/>
                                        <w:right w:val="none" w:sz="0" w:space="0" w:color="auto"/>
                                      </w:divBdr>
                                      <w:divsChild>
                                        <w:div w:id="1346904296">
                                          <w:marLeft w:val="0"/>
                                          <w:marRight w:val="0"/>
                                          <w:marTop w:val="0"/>
                                          <w:marBottom w:val="360"/>
                                          <w:divBdr>
                                            <w:top w:val="none" w:sz="0" w:space="0" w:color="auto"/>
                                            <w:left w:val="none" w:sz="0" w:space="0" w:color="auto"/>
                                            <w:bottom w:val="none" w:sz="0" w:space="0" w:color="auto"/>
                                            <w:right w:val="none" w:sz="0" w:space="0" w:color="auto"/>
                                          </w:divBdr>
                                        </w:div>
                                        <w:div w:id="1108889495">
                                          <w:marLeft w:val="0"/>
                                          <w:marRight w:val="0"/>
                                          <w:marTop w:val="0"/>
                                          <w:marBottom w:val="0"/>
                                          <w:divBdr>
                                            <w:top w:val="none" w:sz="0" w:space="0" w:color="auto"/>
                                            <w:left w:val="none" w:sz="0" w:space="0" w:color="auto"/>
                                            <w:bottom w:val="none" w:sz="0" w:space="0" w:color="auto"/>
                                            <w:right w:val="none" w:sz="0" w:space="0" w:color="auto"/>
                                          </w:divBdr>
                                          <w:divsChild>
                                            <w:div w:id="1039277992">
                                              <w:marLeft w:val="0"/>
                                              <w:marRight w:val="0"/>
                                              <w:marTop w:val="0"/>
                                              <w:marBottom w:val="0"/>
                                              <w:divBdr>
                                                <w:top w:val="none" w:sz="0" w:space="0" w:color="auto"/>
                                                <w:left w:val="none" w:sz="0" w:space="0" w:color="auto"/>
                                                <w:bottom w:val="none" w:sz="0" w:space="0" w:color="auto"/>
                                                <w:right w:val="none" w:sz="0" w:space="0" w:color="auto"/>
                                              </w:divBdr>
                                            </w:div>
                                            <w:div w:id="841041905">
                                              <w:marLeft w:val="0"/>
                                              <w:marRight w:val="0"/>
                                              <w:marTop w:val="0"/>
                                              <w:marBottom w:val="0"/>
                                              <w:divBdr>
                                                <w:top w:val="none" w:sz="0" w:space="0" w:color="auto"/>
                                                <w:left w:val="none" w:sz="0" w:space="0" w:color="auto"/>
                                                <w:bottom w:val="none" w:sz="0" w:space="0" w:color="auto"/>
                                                <w:right w:val="none" w:sz="0" w:space="0" w:color="auto"/>
                                              </w:divBdr>
                                            </w:div>
                                            <w:div w:id="6567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79488">
                                  <w:marLeft w:val="0"/>
                                  <w:marRight w:val="0"/>
                                  <w:marTop w:val="0"/>
                                  <w:marBottom w:val="0"/>
                                  <w:divBdr>
                                    <w:top w:val="none" w:sz="0" w:space="0" w:color="auto"/>
                                    <w:left w:val="none" w:sz="0" w:space="0" w:color="auto"/>
                                    <w:bottom w:val="none" w:sz="0" w:space="0" w:color="auto"/>
                                    <w:right w:val="none" w:sz="0" w:space="0" w:color="auto"/>
                                  </w:divBdr>
                                  <w:divsChild>
                                    <w:div w:id="1330450654">
                                      <w:marLeft w:val="0"/>
                                      <w:marRight w:val="0"/>
                                      <w:marTop w:val="0"/>
                                      <w:marBottom w:val="0"/>
                                      <w:divBdr>
                                        <w:top w:val="none" w:sz="0" w:space="0" w:color="auto"/>
                                        <w:left w:val="none" w:sz="0" w:space="0" w:color="auto"/>
                                        <w:bottom w:val="none" w:sz="0" w:space="0" w:color="auto"/>
                                        <w:right w:val="none" w:sz="0" w:space="0" w:color="auto"/>
                                      </w:divBdr>
                                      <w:divsChild>
                                        <w:div w:id="1643846366">
                                          <w:marLeft w:val="0"/>
                                          <w:marRight w:val="0"/>
                                          <w:marTop w:val="0"/>
                                          <w:marBottom w:val="0"/>
                                          <w:divBdr>
                                            <w:top w:val="none" w:sz="0" w:space="0" w:color="auto"/>
                                            <w:left w:val="none" w:sz="0" w:space="0" w:color="auto"/>
                                            <w:bottom w:val="none" w:sz="0" w:space="0" w:color="auto"/>
                                            <w:right w:val="none" w:sz="0" w:space="0" w:color="auto"/>
                                          </w:divBdr>
                                          <w:divsChild>
                                            <w:div w:id="1377587333">
                                              <w:marLeft w:val="0"/>
                                              <w:marRight w:val="0"/>
                                              <w:marTop w:val="0"/>
                                              <w:marBottom w:val="0"/>
                                              <w:divBdr>
                                                <w:top w:val="none" w:sz="0" w:space="0" w:color="auto"/>
                                                <w:left w:val="none" w:sz="0" w:space="0" w:color="auto"/>
                                                <w:bottom w:val="none" w:sz="0" w:space="0" w:color="auto"/>
                                                <w:right w:val="none" w:sz="0" w:space="0" w:color="auto"/>
                                              </w:divBdr>
                                            </w:div>
                                            <w:div w:id="1874995171">
                                              <w:marLeft w:val="0"/>
                                              <w:marRight w:val="0"/>
                                              <w:marTop w:val="0"/>
                                              <w:marBottom w:val="0"/>
                                              <w:divBdr>
                                                <w:top w:val="none" w:sz="0" w:space="0" w:color="auto"/>
                                                <w:left w:val="none" w:sz="0" w:space="0" w:color="auto"/>
                                                <w:bottom w:val="none" w:sz="0" w:space="0" w:color="auto"/>
                                                <w:right w:val="none" w:sz="0" w:space="0" w:color="auto"/>
                                              </w:divBdr>
                                            </w:div>
                                            <w:div w:id="1222904481">
                                              <w:marLeft w:val="0"/>
                                              <w:marRight w:val="0"/>
                                              <w:marTop w:val="0"/>
                                              <w:marBottom w:val="0"/>
                                              <w:divBdr>
                                                <w:top w:val="none" w:sz="0" w:space="0" w:color="auto"/>
                                                <w:left w:val="none" w:sz="0" w:space="0" w:color="auto"/>
                                                <w:bottom w:val="none" w:sz="0" w:space="0" w:color="auto"/>
                                                <w:right w:val="none" w:sz="0" w:space="0" w:color="auto"/>
                                              </w:divBdr>
                                            </w:div>
                                            <w:div w:id="2091612407">
                                              <w:marLeft w:val="0"/>
                                              <w:marRight w:val="0"/>
                                              <w:marTop w:val="0"/>
                                              <w:marBottom w:val="0"/>
                                              <w:divBdr>
                                                <w:top w:val="none" w:sz="0" w:space="0" w:color="auto"/>
                                                <w:left w:val="none" w:sz="0" w:space="0" w:color="auto"/>
                                                <w:bottom w:val="none" w:sz="0" w:space="0" w:color="auto"/>
                                                <w:right w:val="none" w:sz="0" w:space="0" w:color="auto"/>
                                              </w:divBdr>
                                            </w:div>
                                            <w:div w:id="1062555892">
                                              <w:marLeft w:val="0"/>
                                              <w:marRight w:val="0"/>
                                              <w:marTop w:val="0"/>
                                              <w:marBottom w:val="0"/>
                                              <w:divBdr>
                                                <w:top w:val="none" w:sz="0" w:space="0" w:color="auto"/>
                                                <w:left w:val="none" w:sz="0" w:space="0" w:color="auto"/>
                                                <w:bottom w:val="none" w:sz="0" w:space="0" w:color="auto"/>
                                                <w:right w:val="none" w:sz="0" w:space="0" w:color="auto"/>
                                              </w:divBdr>
                                            </w:div>
                                            <w:div w:id="1651709719">
                                              <w:marLeft w:val="0"/>
                                              <w:marRight w:val="0"/>
                                              <w:marTop w:val="0"/>
                                              <w:marBottom w:val="0"/>
                                              <w:divBdr>
                                                <w:top w:val="none" w:sz="0" w:space="0" w:color="auto"/>
                                                <w:left w:val="none" w:sz="0" w:space="0" w:color="auto"/>
                                                <w:bottom w:val="none" w:sz="0" w:space="0" w:color="auto"/>
                                                <w:right w:val="none" w:sz="0" w:space="0" w:color="auto"/>
                                              </w:divBdr>
                                            </w:div>
                                            <w:div w:id="1366129983">
                                              <w:marLeft w:val="0"/>
                                              <w:marRight w:val="0"/>
                                              <w:marTop w:val="0"/>
                                              <w:marBottom w:val="0"/>
                                              <w:divBdr>
                                                <w:top w:val="none" w:sz="0" w:space="0" w:color="auto"/>
                                                <w:left w:val="none" w:sz="0" w:space="0" w:color="auto"/>
                                                <w:bottom w:val="none" w:sz="0" w:space="0" w:color="auto"/>
                                                <w:right w:val="none" w:sz="0" w:space="0" w:color="auto"/>
                                              </w:divBdr>
                                            </w:div>
                                            <w:div w:id="708647301">
                                              <w:marLeft w:val="0"/>
                                              <w:marRight w:val="0"/>
                                              <w:marTop w:val="0"/>
                                              <w:marBottom w:val="0"/>
                                              <w:divBdr>
                                                <w:top w:val="none" w:sz="0" w:space="0" w:color="auto"/>
                                                <w:left w:val="none" w:sz="0" w:space="0" w:color="auto"/>
                                                <w:bottom w:val="none" w:sz="0" w:space="0" w:color="auto"/>
                                                <w:right w:val="none" w:sz="0" w:space="0" w:color="auto"/>
                                              </w:divBdr>
                                            </w:div>
                                            <w:div w:id="761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990048">
                  <w:marLeft w:val="0"/>
                  <w:marRight w:val="0"/>
                  <w:marTop w:val="0"/>
                  <w:marBottom w:val="0"/>
                  <w:divBdr>
                    <w:top w:val="none" w:sz="0" w:space="0" w:color="auto"/>
                    <w:left w:val="none" w:sz="0" w:space="0" w:color="auto"/>
                    <w:bottom w:val="none" w:sz="0" w:space="0" w:color="auto"/>
                    <w:right w:val="none" w:sz="0" w:space="0" w:color="auto"/>
                  </w:divBdr>
                  <w:divsChild>
                    <w:div w:id="1410497287">
                      <w:marLeft w:val="0"/>
                      <w:marRight w:val="0"/>
                      <w:marTop w:val="0"/>
                      <w:marBottom w:val="720"/>
                      <w:divBdr>
                        <w:top w:val="none" w:sz="0" w:space="0" w:color="auto"/>
                        <w:left w:val="none" w:sz="0" w:space="0" w:color="auto"/>
                        <w:bottom w:val="none" w:sz="0" w:space="0" w:color="auto"/>
                        <w:right w:val="none" w:sz="0" w:space="0" w:color="auto"/>
                      </w:divBdr>
                    </w:div>
                    <w:div w:id="14231250">
                      <w:marLeft w:val="0"/>
                      <w:marRight w:val="0"/>
                      <w:marTop w:val="0"/>
                      <w:marBottom w:val="600"/>
                      <w:divBdr>
                        <w:top w:val="none" w:sz="0" w:space="0" w:color="auto"/>
                        <w:left w:val="none" w:sz="0" w:space="0" w:color="auto"/>
                        <w:bottom w:val="none" w:sz="0" w:space="0" w:color="auto"/>
                        <w:right w:val="none" w:sz="0" w:space="0" w:color="auto"/>
                      </w:divBdr>
                      <w:divsChild>
                        <w:div w:id="1209225515">
                          <w:marLeft w:val="0"/>
                          <w:marRight w:val="0"/>
                          <w:marTop w:val="0"/>
                          <w:marBottom w:val="0"/>
                          <w:divBdr>
                            <w:top w:val="none" w:sz="0" w:space="0" w:color="auto"/>
                            <w:left w:val="none" w:sz="0" w:space="0" w:color="auto"/>
                            <w:bottom w:val="none" w:sz="0" w:space="0" w:color="auto"/>
                            <w:right w:val="none" w:sz="0" w:space="0" w:color="auto"/>
                          </w:divBdr>
                          <w:divsChild>
                            <w:div w:id="19094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3249">
              <w:marLeft w:val="0"/>
              <w:marRight w:val="0"/>
              <w:marTop w:val="0"/>
              <w:marBottom w:val="0"/>
              <w:divBdr>
                <w:top w:val="none" w:sz="0" w:space="0" w:color="auto"/>
                <w:left w:val="none" w:sz="0" w:space="0" w:color="auto"/>
                <w:bottom w:val="none" w:sz="0" w:space="0" w:color="auto"/>
                <w:right w:val="none" w:sz="0" w:space="0" w:color="auto"/>
              </w:divBdr>
              <w:divsChild>
                <w:div w:id="898976719">
                  <w:marLeft w:val="0"/>
                  <w:marRight w:val="0"/>
                  <w:marTop w:val="0"/>
                  <w:marBottom w:val="0"/>
                  <w:divBdr>
                    <w:top w:val="none" w:sz="0" w:space="0" w:color="auto"/>
                    <w:left w:val="none" w:sz="0" w:space="0" w:color="auto"/>
                    <w:bottom w:val="none" w:sz="0" w:space="0" w:color="auto"/>
                    <w:right w:val="none" w:sz="0" w:space="0" w:color="auto"/>
                  </w:divBdr>
                </w:div>
                <w:div w:id="560751156">
                  <w:marLeft w:val="0"/>
                  <w:marRight w:val="0"/>
                  <w:marTop w:val="0"/>
                  <w:marBottom w:val="0"/>
                  <w:divBdr>
                    <w:top w:val="none" w:sz="0" w:space="0" w:color="auto"/>
                    <w:left w:val="none" w:sz="0" w:space="0" w:color="auto"/>
                    <w:bottom w:val="none" w:sz="0" w:space="0" w:color="auto"/>
                    <w:right w:val="none" w:sz="0" w:space="0" w:color="auto"/>
                  </w:divBdr>
                  <w:divsChild>
                    <w:div w:id="193023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ge.com.au/link/follow-20170101-p5ec4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age.com.au/by/lisa-visentin-hvez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heage.com.au/link/follow-20170101-p5dpke" TargetMode="External"/><Relationship Id="rId4" Type="http://schemas.openxmlformats.org/officeDocument/2006/relationships/webSettings" Target="webSettings.xml"/><Relationship Id="rId9" Type="http://schemas.openxmlformats.org/officeDocument/2006/relationships/hyperlink" Target="https://www.theage.com.au/link/follow-20170101-p5eb8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Morrison</dc:creator>
  <cp:keywords/>
  <dc:description/>
  <cp:lastModifiedBy>Glenda Morrison</cp:lastModifiedBy>
  <cp:revision>1</cp:revision>
  <dcterms:created xsi:type="dcterms:W3CDTF">2023-10-16T02:09:00Z</dcterms:created>
  <dcterms:modified xsi:type="dcterms:W3CDTF">2023-10-16T02:22:00Z</dcterms:modified>
</cp:coreProperties>
</file>